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3A5" w:rsidRPr="00F35FDE" w:rsidRDefault="00E723A5" w:rsidP="00E723A5">
      <w:pPr>
        <w:suppressAutoHyphens w:val="0"/>
        <w:rPr>
          <w:rStyle w:val="IntenseEmphasis"/>
          <w:rFonts w:ascii="Cambria" w:hAnsi="Cambria"/>
          <w:color w:val="4F81BD" w:themeColor="accent1"/>
          <w:sz w:val="28"/>
          <w:szCs w:val="28"/>
          <w:lang w:eastAsia="en-GB"/>
        </w:rPr>
      </w:pPr>
      <w:r w:rsidRPr="00F35FDE">
        <w:rPr>
          <w:rStyle w:val="IntenseEmphasis"/>
          <w:rFonts w:ascii="Cambria" w:hAnsi="Cambria"/>
          <w:color w:val="4F81BD" w:themeColor="accent1"/>
          <w:sz w:val="28"/>
          <w:szCs w:val="28"/>
          <w:lang w:eastAsia="en-GB"/>
        </w:rPr>
        <w:t>Annex 1</w:t>
      </w:r>
      <w:r>
        <w:rPr>
          <w:rStyle w:val="IntenseEmphasis"/>
          <w:rFonts w:ascii="Cambria" w:hAnsi="Cambria"/>
          <w:color w:val="4F81BD" w:themeColor="accent1"/>
          <w:sz w:val="28"/>
          <w:szCs w:val="28"/>
          <w:lang w:eastAsia="en-GB"/>
        </w:rPr>
        <w:t xml:space="preserve"> Terms of Reference</w:t>
      </w:r>
    </w:p>
    <w:p w:rsidR="00E723A5" w:rsidRDefault="00E723A5" w:rsidP="00E723A5">
      <w:pPr>
        <w:spacing w:after="120" w:line="100" w:lineRule="atLeast"/>
        <w:jc w:val="both"/>
        <w:rPr>
          <w:rFonts w:ascii="Times New Roman" w:hAnsi="Times New Roman"/>
          <w:sz w:val="24"/>
          <w:szCs w:val="24"/>
          <w:lang w:val="en-GB"/>
        </w:rPr>
      </w:pPr>
    </w:p>
    <w:p w:rsidR="00E723A5" w:rsidRPr="00590489" w:rsidRDefault="00E723A5" w:rsidP="00E723A5">
      <w:pPr>
        <w:jc w:val="center"/>
        <w:rPr>
          <w:rFonts w:ascii="Palatino Linotype" w:hAnsi="Palatino Linotype"/>
          <w:color w:val="3366FF"/>
          <w:lang w:val="en-GB"/>
        </w:rPr>
      </w:pPr>
      <w:r w:rsidRPr="00590489">
        <w:rPr>
          <w:rFonts w:ascii="Palatino Linotype" w:hAnsi="Palatino Linotype"/>
          <w:color w:val="3366FF"/>
          <w:lang w:val="en-GB"/>
        </w:rPr>
        <w:object w:dxaOrig="1080" w:dyaOrig="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5pt;height:41.3pt" o:ole="">
            <v:imagedata r:id="rId8" o:title=""/>
          </v:shape>
          <o:OLEObject Type="Embed" ProgID="Unknown" ShapeID="_x0000_i1025" DrawAspect="Content" ObjectID="_1499497139" r:id="rId9"/>
        </w:object>
      </w:r>
    </w:p>
    <w:p w:rsidR="00E723A5" w:rsidRPr="00590489" w:rsidRDefault="00E723A5" w:rsidP="00E723A5">
      <w:pPr>
        <w:jc w:val="center"/>
        <w:rPr>
          <w:color w:val="0000FF"/>
        </w:rPr>
      </w:pPr>
      <w:r w:rsidRPr="00590489">
        <w:rPr>
          <w:b/>
          <w:color w:val="0000FF"/>
          <w:lang w:val="en-GB"/>
        </w:rPr>
        <w:t>International Labour Organization</w:t>
      </w:r>
    </w:p>
    <w:p w:rsidR="00E723A5" w:rsidRPr="00590489" w:rsidRDefault="00E723A5" w:rsidP="00E723A5">
      <w:pPr>
        <w:pStyle w:val="Caption"/>
        <w:rPr>
          <w:color w:val="0000FF"/>
          <w:sz w:val="24"/>
          <w:szCs w:val="24"/>
        </w:rPr>
      </w:pPr>
    </w:p>
    <w:p w:rsidR="00E723A5" w:rsidRDefault="00E723A5" w:rsidP="00E723A5">
      <w:pPr>
        <w:pStyle w:val="Heading8"/>
        <w:rPr>
          <w:sz w:val="24"/>
          <w:szCs w:val="24"/>
        </w:rPr>
      </w:pPr>
    </w:p>
    <w:p w:rsidR="00E723A5" w:rsidRPr="00C3486C" w:rsidRDefault="00E723A5" w:rsidP="00E723A5">
      <w:pPr>
        <w:pStyle w:val="Heading8"/>
        <w:rPr>
          <w:sz w:val="24"/>
          <w:szCs w:val="24"/>
        </w:rPr>
      </w:pPr>
      <w:bookmarkStart w:id="0" w:name="_Toc425754464"/>
      <w:r w:rsidRPr="00C3486C">
        <w:rPr>
          <w:sz w:val="24"/>
          <w:szCs w:val="24"/>
        </w:rPr>
        <w:t>Independent Midterm Evaluation of the project</w:t>
      </w:r>
      <w:bookmarkEnd w:id="0"/>
    </w:p>
    <w:p w:rsidR="00E723A5" w:rsidRPr="00590489" w:rsidRDefault="00E723A5" w:rsidP="00E723A5">
      <w:pPr>
        <w:jc w:val="center"/>
        <w:rPr>
          <w:rStyle w:val="Strong"/>
        </w:rPr>
      </w:pPr>
    </w:p>
    <w:p w:rsidR="00E723A5" w:rsidRDefault="00E723A5" w:rsidP="00E723A5">
      <w:pPr>
        <w:pStyle w:val="Heading8"/>
        <w:rPr>
          <w:rStyle w:val="Strong"/>
        </w:rPr>
      </w:pPr>
      <w:bookmarkStart w:id="1" w:name="_Toc425754465"/>
      <w:r w:rsidRPr="00C3486C">
        <w:rPr>
          <w:rStyle w:val="Strong"/>
        </w:rPr>
        <w:t>Partnerships for Youth Employment in the CIS Countries</w:t>
      </w:r>
      <w:bookmarkEnd w:id="1"/>
    </w:p>
    <w:p w:rsidR="00E723A5" w:rsidRDefault="00E723A5" w:rsidP="00E723A5"/>
    <w:p w:rsidR="00E723A5" w:rsidRPr="00590489" w:rsidRDefault="00E723A5" w:rsidP="00E723A5">
      <w:pPr>
        <w:pBdr>
          <w:top w:val="single" w:sz="4" w:space="1" w:color="auto"/>
        </w:pBdr>
        <w:rPr>
          <w:lang w:val="en-GB"/>
        </w:rPr>
      </w:pPr>
    </w:p>
    <w:p w:rsidR="00E723A5" w:rsidRPr="00590489" w:rsidRDefault="00E723A5" w:rsidP="00E723A5">
      <w:pPr>
        <w:rPr>
          <w:b/>
          <w:bCs/>
        </w:rPr>
      </w:pPr>
    </w:p>
    <w:p w:rsidR="00E723A5" w:rsidRPr="00590489" w:rsidRDefault="00E723A5" w:rsidP="00E723A5">
      <w:pPr>
        <w:rPr>
          <w:b/>
          <w:bCs/>
        </w:rPr>
      </w:pPr>
      <w:r w:rsidRPr="00590489">
        <w:rPr>
          <w:b/>
          <w:bCs/>
        </w:rPr>
        <w:t>Countries:</w:t>
      </w:r>
      <w:r w:rsidRPr="00590489">
        <w:rPr>
          <w:bCs/>
        </w:rPr>
        <w:tab/>
      </w:r>
      <w:r>
        <w:rPr>
          <w:bCs/>
        </w:rPr>
        <w:tab/>
      </w:r>
      <w:r>
        <w:rPr>
          <w:bCs/>
        </w:rPr>
        <w:tab/>
      </w:r>
      <w:r w:rsidRPr="00D028E7">
        <w:rPr>
          <w:b/>
          <w:bCs/>
        </w:rPr>
        <w:t>Azerbaijan, Kazakhstan, Russian Federation</w:t>
      </w:r>
      <w:r>
        <w:rPr>
          <w:rStyle w:val="FootnoteReference"/>
          <w:b/>
          <w:bCs/>
        </w:rPr>
        <w:footnoteReference w:id="1"/>
      </w:r>
    </w:p>
    <w:p w:rsidR="00E723A5" w:rsidRPr="00590489" w:rsidRDefault="00E723A5" w:rsidP="00E723A5">
      <w:pPr>
        <w:ind w:right="113"/>
        <w:jc w:val="both"/>
        <w:rPr>
          <w:b/>
          <w:bCs/>
        </w:rPr>
      </w:pPr>
    </w:p>
    <w:p w:rsidR="00E723A5" w:rsidRPr="00D028E7" w:rsidRDefault="00E723A5" w:rsidP="00E723A5">
      <w:pPr>
        <w:ind w:left="2880" w:right="113" w:hanging="2880"/>
        <w:jc w:val="both"/>
        <w:rPr>
          <w:b/>
          <w:bCs/>
        </w:rPr>
      </w:pPr>
      <w:r w:rsidRPr="00590489">
        <w:rPr>
          <w:b/>
          <w:bCs/>
        </w:rPr>
        <w:t xml:space="preserve">ILO Responsible Office: </w:t>
      </w:r>
      <w:r>
        <w:rPr>
          <w:b/>
          <w:bCs/>
        </w:rPr>
        <w:tab/>
      </w:r>
      <w:r w:rsidRPr="00D028E7">
        <w:rPr>
          <w:b/>
          <w:bCs/>
        </w:rPr>
        <w:t>D</w:t>
      </w:r>
      <w:r>
        <w:rPr>
          <w:b/>
          <w:bCs/>
        </w:rPr>
        <w:t xml:space="preserve">ecent </w:t>
      </w:r>
      <w:r w:rsidRPr="00D028E7">
        <w:rPr>
          <w:b/>
          <w:bCs/>
        </w:rPr>
        <w:t>W</w:t>
      </w:r>
      <w:r>
        <w:rPr>
          <w:b/>
          <w:bCs/>
        </w:rPr>
        <w:t xml:space="preserve">ork Technical Support Team and Country Office </w:t>
      </w:r>
      <w:r w:rsidRPr="00D028E7">
        <w:rPr>
          <w:b/>
          <w:bCs/>
        </w:rPr>
        <w:t xml:space="preserve">for Eastern Europe and Central Asia </w:t>
      </w:r>
      <w:r>
        <w:rPr>
          <w:b/>
          <w:bCs/>
        </w:rPr>
        <w:t>(ILO DW</w:t>
      </w:r>
      <w:r w:rsidRPr="00D028E7">
        <w:rPr>
          <w:b/>
          <w:bCs/>
        </w:rPr>
        <w:t>T/CO</w:t>
      </w:r>
      <w:r>
        <w:rPr>
          <w:b/>
          <w:bCs/>
        </w:rPr>
        <w:t>-Moscow)</w:t>
      </w:r>
    </w:p>
    <w:p w:rsidR="00E723A5" w:rsidRPr="00590489" w:rsidRDefault="00E723A5" w:rsidP="00E723A5">
      <w:pPr>
        <w:rPr>
          <w:b/>
          <w:bCs/>
        </w:rPr>
      </w:pPr>
      <w:r w:rsidRPr="00590489">
        <w:rPr>
          <w:b/>
          <w:bCs/>
        </w:rPr>
        <w:tab/>
      </w:r>
    </w:p>
    <w:p w:rsidR="00E723A5" w:rsidRPr="00F94991" w:rsidRDefault="00E723A5" w:rsidP="00E723A5">
      <w:pPr>
        <w:pStyle w:val="BodyText0"/>
        <w:rPr>
          <w:b/>
          <w:bCs/>
        </w:rPr>
      </w:pPr>
      <w:r w:rsidRPr="00590489">
        <w:rPr>
          <w:b/>
          <w:bCs/>
        </w:rPr>
        <w:t>Duration:</w:t>
      </w:r>
      <w:r w:rsidRPr="00590489">
        <w:tab/>
      </w:r>
      <w:r>
        <w:tab/>
      </w:r>
      <w:r>
        <w:tab/>
      </w:r>
      <w:r w:rsidRPr="00F94991">
        <w:rPr>
          <w:b/>
          <w:bCs/>
        </w:rPr>
        <w:t>1 January 2013 – 31 December 2016 (48 months)</w:t>
      </w:r>
    </w:p>
    <w:p w:rsidR="00E723A5" w:rsidRPr="00590489" w:rsidRDefault="00E723A5" w:rsidP="00E723A5">
      <w:pPr>
        <w:pStyle w:val="BodyText0"/>
        <w:rPr>
          <w:b/>
          <w:bCs/>
        </w:rPr>
      </w:pPr>
    </w:p>
    <w:p w:rsidR="00E723A5" w:rsidRPr="00D028E7" w:rsidRDefault="00E723A5" w:rsidP="00E723A5">
      <w:pPr>
        <w:pStyle w:val="BodyText0"/>
        <w:rPr>
          <w:b/>
          <w:bCs/>
        </w:rPr>
      </w:pPr>
      <w:r w:rsidRPr="00590489">
        <w:rPr>
          <w:b/>
        </w:rPr>
        <w:t>Donor:</w:t>
      </w:r>
      <w:r w:rsidRPr="00590489">
        <w:rPr>
          <w:b/>
        </w:rPr>
        <w:tab/>
      </w:r>
      <w:r>
        <w:rPr>
          <w:b/>
        </w:rPr>
        <w:tab/>
      </w:r>
      <w:r>
        <w:rPr>
          <w:b/>
        </w:rPr>
        <w:tab/>
        <w:t xml:space="preserve">OAO </w:t>
      </w:r>
      <w:r w:rsidRPr="00D028E7">
        <w:rPr>
          <w:b/>
          <w:bCs/>
        </w:rPr>
        <w:t>LUKOIL</w:t>
      </w:r>
      <w:r w:rsidRPr="00D028E7">
        <w:rPr>
          <w:b/>
          <w:bCs/>
        </w:rPr>
        <w:tab/>
      </w:r>
    </w:p>
    <w:p w:rsidR="00E723A5" w:rsidRPr="00590489" w:rsidRDefault="00E723A5" w:rsidP="00E723A5">
      <w:pPr>
        <w:rPr>
          <w:b/>
        </w:rPr>
      </w:pPr>
    </w:p>
    <w:p w:rsidR="00E723A5" w:rsidRPr="00590489" w:rsidRDefault="00E723A5" w:rsidP="00E723A5"/>
    <w:tbl>
      <w:tblPr>
        <w:tblW w:w="0" w:type="auto"/>
        <w:tblBorders>
          <w:top w:val="single" w:sz="8" w:space="0" w:color="4F81BD"/>
          <w:bottom w:val="single" w:sz="8" w:space="0" w:color="4F81BD"/>
        </w:tblBorders>
        <w:tblLook w:val="0000" w:firstRow="0" w:lastRow="0" w:firstColumn="0" w:lastColumn="0" w:noHBand="0" w:noVBand="0"/>
      </w:tblPr>
      <w:tblGrid>
        <w:gridCol w:w="8998"/>
      </w:tblGrid>
      <w:tr w:rsidR="00E723A5" w:rsidRPr="00590489" w:rsidTr="007722D5">
        <w:trPr>
          <w:trHeight w:val="100"/>
        </w:trPr>
        <w:tc>
          <w:tcPr>
            <w:tcW w:w="8998" w:type="dxa"/>
            <w:tcBorders>
              <w:left w:val="nil"/>
              <w:right w:val="nil"/>
            </w:tcBorders>
            <w:shd w:val="clear" w:color="auto" w:fill="D3DFEE"/>
          </w:tcPr>
          <w:p w:rsidR="00E723A5" w:rsidRPr="00590489" w:rsidRDefault="00E723A5" w:rsidP="007722D5">
            <w:pPr>
              <w:pStyle w:val="Heading1"/>
              <w:jc w:val="center"/>
              <w:rPr>
                <w:sz w:val="24"/>
                <w:szCs w:val="24"/>
              </w:rPr>
            </w:pPr>
            <w:r w:rsidRPr="00590489">
              <w:rPr>
                <w:sz w:val="24"/>
                <w:szCs w:val="24"/>
              </w:rPr>
              <w:br w:type="page"/>
            </w:r>
            <w:r w:rsidRPr="00590489">
              <w:rPr>
                <w:sz w:val="24"/>
                <w:szCs w:val="24"/>
              </w:rPr>
              <w:br w:type="page"/>
            </w:r>
            <w:bookmarkStart w:id="2" w:name="_Toc129563321"/>
            <w:bookmarkStart w:id="3" w:name="_Toc425754466"/>
            <w:r w:rsidRPr="00590489">
              <w:rPr>
                <w:sz w:val="24"/>
                <w:szCs w:val="24"/>
              </w:rPr>
              <w:t xml:space="preserve">I. </w:t>
            </w:r>
            <w:r>
              <w:rPr>
                <w:sz w:val="24"/>
                <w:szCs w:val="24"/>
              </w:rPr>
              <w:t>Project b</w:t>
            </w:r>
            <w:r w:rsidRPr="00590489">
              <w:rPr>
                <w:sz w:val="24"/>
                <w:szCs w:val="24"/>
              </w:rPr>
              <w:t>ackground</w:t>
            </w:r>
            <w:bookmarkEnd w:id="2"/>
            <w:bookmarkEnd w:id="3"/>
          </w:p>
        </w:tc>
      </w:tr>
    </w:tbl>
    <w:p w:rsidR="00E723A5" w:rsidRPr="00590489" w:rsidRDefault="00E723A5" w:rsidP="00E723A5">
      <w:pPr>
        <w:jc w:val="both"/>
        <w:rPr>
          <w:lang w:val="en-GB"/>
        </w:rPr>
      </w:pPr>
    </w:p>
    <w:p w:rsidR="00E723A5" w:rsidRPr="006528F8" w:rsidRDefault="00E723A5" w:rsidP="00E723A5">
      <w:pPr>
        <w:widowControl w:val="0"/>
        <w:spacing w:before="240" w:after="240"/>
        <w:ind w:left="567"/>
        <w:jc w:val="both"/>
      </w:pPr>
      <w:r>
        <w:t>The</w:t>
      </w:r>
      <w:r w:rsidRPr="006528F8">
        <w:t xml:space="preserve"> evaluation of Partnerships for Youth Employment in</w:t>
      </w:r>
      <w:r>
        <w:t xml:space="preserve"> the CIS Countries project will be</w:t>
      </w:r>
      <w:r w:rsidRPr="006528F8">
        <w:t xml:space="preserve"> conducted after the first two years of </w:t>
      </w:r>
      <w:r>
        <w:t>project</w:t>
      </w:r>
      <w:r w:rsidRPr="006528F8">
        <w:t xml:space="preserve"> implementation</w:t>
      </w:r>
      <w:r>
        <w:t>,</w:t>
      </w:r>
      <w:r w:rsidRPr="006528F8">
        <w:t xml:space="preserve"> at the medium term </w:t>
      </w:r>
      <w:r>
        <w:t>o</w:t>
      </w:r>
      <w:r w:rsidRPr="006528F8">
        <w:t>f the overall lifetime</w:t>
      </w:r>
      <w:r>
        <w:t xml:space="preserve"> of the project</w:t>
      </w:r>
      <w:r w:rsidRPr="006528F8">
        <w:t>, in accordance with the provisions of the Project Document (PRODOC)</w:t>
      </w:r>
      <w:r>
        <w:t xml:space="preserve"> and ILO evaluation policy guidelines</w:t>
      </w:r>
      <w:r w:rsidRPr="006528F8">
        <w:t xml:space="preserve">. </w:t>
      </w:r>
      <w:r>
        <w:t xml:space="preserve">The project is the result of a public/private partnership between the ILO and the Open Joint Stock Company LUKOIL. </w:t>
      </w:r>
    </w:p>
    <w:p w:rsidR="00E723A5" w:rsidRPr="009A0CDE" w:rsidRDefault="00E723A5" w:rsidP="00E723A5">
      <w:pPr>
        <w:widowControl w:val="0"/>
        <w:spacing w:before="240" w:after="240"/>
        <w:ind w:left="567"/>
        <w:jc w:val="both"/>
      </w:pPr>
      <w:r w:rsidRPr="009A0CDE">
        <w:lastRenderedPageBreak/>
        <w:t xml:space="preserve">The global economic crisis has exacerbated the difficult situation that already existed in youth </w:t>
      </w:r>
      <w:proofErr w:type="spellStart"/>
      <w:r w:rsidRPr="009A0CDE">
        <w:t>labour</w:t>
      </w:r>
      <w:proofErr w:type="spellEnd"/>
      <w:r w:rsidRPr="009A0CDE">
        <w:t xml:space="preserve"> markets of the Commonwealth of Independent States (CIS). The crisis resulted in a dramatic increase in the </w:t>
      </w:r>
      <w:r>
        <w:t xml:space="preserve">levels of unemployment among young people. According to the ILO study, Global Employment Trends for Youth 2012, the </w:t>
      </w:r>
      <w:r w:rsidRPr="0069334A">
        <w:t>youth unemployment rate</w:t>
      </w:r>
      <w:r w:rsidRPr="009A0CDE">
        <w:t xml:space="preserve"> in the region jump</w:t>
      </w:r>
      <w:r>
        <w:t xml:space="preserve">ed </w:t>
      </w:r>
      <w:r w:rsidRPr="009A0CDE">
        <w:t>from 17.0 per cent in 2008 to 20.4 per cent in 2009. The rate decreased between 2009 and 2011 but has not yet returned to pre-crisis levels and is projected to be slightly over 18 per cent until 2018</w:t>
      </w:r>
      <w:r>
        <w:t>.</w:t>
      </w:r>
    </w:p>
    <w:p w:rsidR="00E723A5" w:rsidRPr="009A0CDE" w:rsidRDefault="00E723A5" w:rsidP="00E723A5">
      <w:pPr>
        <w:widowControl w:val="0"/>
        <w:spacing w:before="240" w:after="240"/>
        <w:ind w:left="567"/>
        <w:jc w:val="both"/>
      </w:pPr>
      <w:r>
        <w:t>Moreover, y</w:t>
      </w:r>
      <w:r w:rsidRPr="009A0CDE">
        <w:t>ou</w:t>
      </w:r>
      <w:r>
        <w:t xml:space="preserve">ng people in the region are usually over-represented </w:t>
      </w:r>
      <w:r w:rsidRPr="009A0CDE">
        <w:t xml:space="preserve">in the </w:t>
      </w:r>
      <w:r w:rsidRPr="0069334A">
        <w:t xml:space="preserve">informal </w:t>
      </w:r>
      <w:proofErr w:type="spellStart"/>
      <w:r w:rsidRPr="0069334A">
        <w:t>economy</w:t>
      </w:r>
      <w:r>
        <w:t>.The</w:t>
      </w:r>
      <w:proofErr w:type="spellEnd"/>
      <w:r>
        <w:t xml:space="preserve"> higher share</w:t>
      </w:r>
      <w:r w:rsidRPr="009A0CDE">
        <w:t xml:space="preserve"> of informal </w:t>
      </w:r>
      <w:r>
        <w:t xml:space="preserve">young </w:t>
      </w:r>
      <w:r w:rsidRPr="009A0CDE">
        <w:t xml:space="preserve">workers </w:t>
      </w:r>
      <w:r>
        <w:t>is</w:t>
      </w:r>
      <w:r w:rsidRPr="009A0CDE">
        <w:t xml:space="preserve"> found in agriculture, construction and services. An analysis of informality among</w:t>
      </w:r>
      <w:r>
        <w:t xml:space="preserve"> youth in the region shows that</w:t>
      </w:r>
      <w:r w:rsidRPr="009A0CDE">
        <w:t xml:space="preserve"> in 2009 </w:t>
      </w:r>
      <w:r>
        <w:t xml:space="preserve">about </w:t>
      </w:r>
      <w:r w:rsidRPr="009A0CDE">
        <w:t xml:space="preserve">one-third of total youth employment was in the informal economy. </w:t>
      </w:r>
    </w:p>
    <w:p w:rsidR="00E723A5" w:rsidRPr="009A0CDE" w:rsidRDefault="00E723A5" w:rsidP="00E723A5">
      <w:pPr>
        <w:widowControl w:val="0"/>
        <w:spacing w:before="240" w:after="240"/>
        <w:ind w:left="567"/>
        <w:jc w:val="both"/>
      </w:pPr>
      <w:r w:rsidRPr="009A0CDE">
        <w:t xml:space="preserve">The high share of </w:t>
      </w:r>
      <w:r>
        <w:t xml:space="preserve">young workers in </w:t>
      </w:r>
      <w:r w:rsidRPr="009A0CDE">
        <w:t xml:space="preserve">informal employment </w:t>
      </w:r>
      <w:r>
        <w:t xml:space="preserve">points </w:t>
      </w:r>
      <w:proofErr w:type="spellStart"/>
      <w:r>
        <w:t>to</w:t>
      </w:r>
      <w:r w:rsidRPr="0069334A">
        <w:t>poor</w:t>
      </w:r>
      <w:proofErr w:type="spellEnd"/>
      <w:r w:rsidRPr="0069334A">
        <w:t xml:space="preserve"> quality of youth employment</w:t>
      </w:r>
      <w:r w:rsidRPr="009A0CDE">
        <w:t xml:space="preserve"> in these countries, where many young workers do not enjoy basic rights at work, do not have an employment </w:t>
      </w:r>
      <w:r w:rsidRPr="004B2856">
        <w:t>contract and are not covered by social protection measures</w:t>
      </w:r>
      <w:r w:rsidRPr="0069334A">
        <w:t>.</w:t>
      </w:r>
      <w:r w:rsidRPr="0069334A">
        <w:tab/>
      </w:r>
      <w:r w:rsidRPr="004B2856">
        <w:t>Young workers are, to a larger extent th</w:t>
      </w:r>
      <w:r w:rsidRPr="009A0CDE">
        <w:t>an other groups, engaged in low-quality, precarious and hazardous forms of work.</w:t>
      </w:r>
    </w:p>
    <w:p w:rsidR="00E723A5" w:rsidRDefault="00E723A5" w:rsidP="00E723A5">
      <w:pPr>
        <w:widowControl w:val="0"/>
        <w:spacing w:before="240" w:after="240"/>
        <w:ind w:left="567"/>
        <w:jc w:val="both"/>
      </w:pPr>
      <w:r w:rsidRPr="0069334A">
        <w:t>Skills mismatches</w:t>
      </w:r>
      <w:r w:rsidRPr="009A0CDE">
        <w:t xml:space="preserve"> are also a serious concern in several countries of the region. </w:t>
      </w:r>
      <w:proofErr w:type="gramStart"/>
      <w:r w:rsidRPr="009A0CDE">
        <w:t>The correlation between educational attainment and unemployment, in the sense that the higher the level of educational attainment, the lower the rate of youth unemployment, is generally valid.</w:t>
      </w:r>
      <w:proofErr w:type="gramEnd"/>
      <w:r w:rsidRPr="009A0CDE">
        <w:t xml:space="preserve"> Nevertheless, the </w:t>
      </w:r>
      <w:r>
        <w:t>number</w:t>
      </w:r>
      <w:r w:rsidRPr="009A0CDE">
        <w:t xml:space="preserve"> of young “educated” unemployed is increasing. On the one hand, there are not enough jobs for young university graduates. On the other, there is high and unsatisfied demand for technicians </w:t>
      </w:r>
      <w:r>
        <w:t>at</w:t>
      </w:r>
      <w:r w:rsidRPr="009A0CDE">
        <w:t xml:space="preserve"> all skill</w:t>
      </w:r>
      <w:r>
        <w:t>s</w:t>
      </w:r>
      <w:r w:rsidRPr="009A0CDE">
        <w:t xml:space="preserve"> levels. </w:t>
      </w:r>
    </w:p>
    <w:p w:rsidR="00E723A5" w:rsidRPr="009A0CDE" w:rsidRDefault="00E723A5" w:rsidP="00E723A5">
      <w:pPr>
        <w:widowControl w:val="0"/>
        <w:spacing w:before="240" w:after="240"/>
        <w:ind w:left="567"/>
        <w:jc w:val="both"/>
      </w:pPr>
      <w:r w:rsidRPr="0069334A">
        <w:t>Gender disparities</w:t>
      </w:r>
      <w:r w:rsidRPr="009A0CDE">
        <w:t xml:space="preserve"> are </w:t>
      </w:r>
      <w:r>
        <w:t xml:space="preserve">evidenced by </w:t>
      </w:r>
      <w:r w:rsidRPr="009A0CDE">
        <w:t xml:space="preserve">both </w:t>
      </w:r>
      <w:r>
        <w:t xml:space="preserve">the sex-disaggregated rate of </w:t>
      </w:r>
      <w:r w:rsidRPr="009A0CDE">
        <w:t xml:space="preserve">youth unemployment and </w:t>
      </w:r>
      <w:r>
        <w:t xml:space="preserve">rate of </w:t>
      </w:r>
      <w:r w:rsidRPr="009A0CDE">
        <w:t xml:space="preserve">youth </w:t>
      </w:r>
      <w:proofErr w:type="spellStart"/>
      <w:r w:rsidRPr="009A0CDE">
        <w:t>labour</w:t>
      </w:r>
      <w:proofErr w:type="spellEnd"/>
      <w:r w:rsidRPr="009A0CDE">
        <w:t xml:space="preserve"> force participation. In 2012, </w:t>
      </w:r>
      <w:r>
        <w:t xml:space="preserve">the rate of </w:t>
      </w:r>
      <w:r w:rsidRPr="009A0CDE">
        <w:t xml:space="preserve">female youth </w:t>
      </w:r>
      <w:proofErr w:type="spellStart"/>
      <w:r w:rsidRPr="009A0CDE">
        <w:t>labour</w:t>
      </w:r>
      <w:proofErr w:type="spellEnd"/>
      <w:r w:rsidRPr="009A0CDE">
        <w:t xml:space="preserve"> force participation </w:t>
      </w:r>
      <w:r>
        <w:t xml:space="preserve">in the region </w:t>
      </w:r>
      <w:r w:rsidRPr="009A0CDE">
        <w:t xml:space="preserve">was 34.1 per cent, compared with 49.6 per cent for young men. </w:t>
      </w:r>
    </w:p>
    <w:p w:rsidR="00E723A5" w:rsidRPr="009A0CDE" w:rsidRDefault="00E723A5" w:rsidP="00E723A5">
      <w:pPr>
        <w:widowControl w:val="0"/>
        <w:spacing w:before="240" w:after="240"/>
        <w:ind w:left="567"/>
        <w:jc w:val="both"/>
      </w:pPr>
      <w:r w:rsidRPr="0069334A">
        <w:t>Limited access to social security</w:t>
      </w:r>
      <w:r>
        <w:t xml:space="preserve"> is a serious concern for youth. Lack of social security coverage for youth is mainly due to informal employment. For instance, the practice of (total or partial) unreported remuneration without social security contribution is quite spread in the region.</w:t>
      </w:r>
    </w:p>
    <w:p w:rsidR="00E723A5" w:rsidRPr="009A0CDE" w:rsidRDefault="00E723A5" w:rsidP="00E723A5">
      <w:pPr>
        <w:widowControl w:val="0"/>
        <w:spacing w:before="240" w:after="240"/>
        <w:ind w:left="567"/>
        <w:jc w:val="both"/>
      </w:pPr>
      <w:r w:rsidRPr="0069334A">
        <w:t>The response of policy-makers</w:t>
      </w:r>
      <w:r w:rsidRPr="009A0CDE">
        <w:t xml:space="preserve"> to these challenges does not always </w:t>
      </w:r>
      <w:r>
        <w:t>address</w:t>
      </w:r>
      <w:r w:rsidRPr="009A0CDE">
        <w:t xml:space="preserve"> the root </w:t>
      </w:r>
      <w:r>
        <w:t xml:space="preserve">causes </w:t>
      </w:r>
      <w:r w:rsidRPr="009A0CDE">
        <w:t xml:space="preserve">of the problem. The public employment services have difficulties </w:t>
      </w:r>
      <w:r>
        <w:t xml:space="preserve">in </w:t>
      </w:r>
      <w:r w:rsidRPr="009A0CDE">
        <w:t xml:space="preserve">reaching out to young people, as illustrated by the fact that the registered unemployment figures in CIS countries tend to underestimate the overall youth </w:t>
      </w:r>
      <w:r>
        <w:t>un</w:t>
      </w:r>
      <w:r w:rsidRPr="009A0CDE">
        <w:t xml:space="preserve">employment rate, be it for lack of information, on the part of the unemployed, </w:t>
      </w:r>
      <w:r>
        <w:t>about</w:t>
      </w:r>
      <w:r w:rsidRPr="009A0CDE">
        <w:t xml:space="preserve"> the services delivered by the employment cent</w:t>
      </w:r>
      <w:r>
        <w:t>er</w:t>
      </w:r>
      <w:r w:rsidRPr="009A0CDE">
        <w:t>s</w:t>
      </w:r>
      <w:r>
        <w:t>,</w:t>
      </w:r>
      <w:r w:rsidRPr="009A0CDE">
        <w:t xml:space="preserve"> or for their lack of trust in the assistance that can be provided by these </w:t>
      </w:r>
      <w:proofErr w:type="spellStart"/>
      <w:r w:rsidRPr="009A0CDE">
        <w:t>centres</w:t>
      </w:r>
      <w:proofErr w:type="spellEnd"/>
      <w:r w:rsidRPr="009A0CDE">
        <w:t xml:space="preserve">. Overall, both targeting and performance monitoring of </w:t>
      </w:r>
      <w:proofErr w:type="spellStart"/>
      <w:r w:rsidRPr="009A0CDE">
        <w:t>Labour</w:t>
      </w:r>
      <w:proofErr w:type="spellEnd"/>
      <w:r w:rsidRPr="009A0CDE">
        <w:t xml:space="preserve"> Market Policies (LMPs) are weak and rigorous impact evaluation </w:t>
      </w:r>
      <w:r>
        <w:t>is</w:t>
      </w:r>
      <w:r w:rsidRPr="009A0CDE">
        <w:t xml:space="preserve"> rarely conducted.</w:t>
      </w:r>
    </w:p>
    <w:p w:rsidR="00E723A5" w:rsidRPr="004A2DC6" w:rsidRDefault="00E723A5" w:rsidP="00E723A5">
      <w:pPr>
        <w:widowControl w:val="0"/>
        <w:spacing w:before="240" w:after="240"/>
        <w:ind w:left="567"/>
        <w:jc w:val="both"/>
      </w:pPr>
      <w:r>
        <w:t>T</w:t>
      </w:r>
      <w:r w:rsidRPr="009A0CDE">
        <w:t xml:space="preserve">he crisis of youth employment was a main subject discussed by the </w:t>
      </w:r>
      <w:r>
        <w:t xml:space="preserve">International </w:t>
      </w:r>
      <w:proofErr w:type="spellStart"/>
      <w:r>
        <w:t>Labour</w:t>
      </w:r>
      <w:r w:rsidRPr="009A0CDE">
        <w:t>Conference</w:t>
      </w:r>
      <w:proofErr w:type="spellEnd"/>
      <w:r w:rsidRPr="009A0CDE">
        <w:t xml:space="preserve"> (ILC) in June 2012. Representatives of governments, employer organizations and trade unions of 185 countries</w:t>
      </w:r>
      <w:r>
        <w:t xml:space="preserve">, including those from CIS, </w:t>
      </w:r>
      <w:r w:rsidRPr="009A0CDE">
        <w:t xml:space="preserve">called for urgent </w:t>
      </w:r>
      <w:r w:rsidRPr="009A0CDE">
        <w:lastRenderedPageBreak/>
        <w:t xml:space="preserve">and immediate action to reverse the youth employment crisis and the threat of losing a generation of young people. The </w:t>
      </w:r>
      <w:r w:rsidRPr="004A2DC6">
        <w:t xml:space="preserve">2012 ILC Resolution </w:t>
      </w:r>
      <w:r w:rsidRPr="00291F3E">
        <w:rPr>
          <w:b/>
        </w:rPr>
        <w:t>“The youth employment crisis: A Call for Action”</w:t>
      </w:r>
      <w:r w:rsidRPr="009A0CDE">
        <w:t xml:space="preserve"> contains guiding principles and a comprehensive set of conclusions describing policy measures that can guide constituents in shaping national strategies and action on youth employment. It affirms that a multi-pronged and balanced approach that takes into consideration the diversity of countr</w:t>
      </w:r>
      <w:r>
        <w:t>ies</w:t>
      </w:r>
      <w:r w:rsidRPr="009A0CDE">
        <w:t xml:space="preserve"> is the desired way to respond to the highest global priority of generating decent jobs for youth. This approach should foster pro-employment growth and decent job creation through macroeconomic policies; education, training and skills; </w:t>
      </w:r>
      <w:proofErr w:type="spellStart"/>
      <w:r w:rsidRPr="009A0CDE">
        <w:t>labour</w:t>
      </w:r>
      <w:proofErr w:type="spellEnd"/>
      <w:r w:rsidRPr="009A0CDE">
        <w:t xml:space="preserve"> market policies; entrepreneurship and self-employment; and rights for young people.</w:t>
      </w:r>
    </w:p>
    <w:p w:rsidR="00E723A5" w:rsidRPr="0017405D" w:rsidRDefault="00E723A5" w:rsidP="00E723A5">
      <w:pPr>
        <w:widowControl w:val="0"/>
        <w:spacing w:before="240" w:after="240"/>
        <w:ind w:left="567"/>
        <w:jc w:val="both"/>
      </w:pPr>
      <w:r>
        <w:t xml:space="preserve">As a follow-up to the ILC resolution, </w:t>
      </w:r>
      <w:proofErr w:type="spellStart"/>
      <w:r>
        <w:t>theproject</w:t>
      </w:r>
      <w:proofErr w:type="spellEnd"/>
      <w:r>
        <w:t xml:space="preserve"> aims to </w:t>
      </w:r>
      <w:r w:rsidRPr="00561114">
        <w:t>support CIS countries in taking action to tackle the youth employment challenge in the region.</w:t>
      </w:r>
    </w:p>
    <w:p w:rsidR="00E723A5" w:rsidRPr="006A1CFF" w:rsidRDefault="00E723A5" w:rsidP="00E723A5">
      <w:pPr>
        <w:widowControl w:val="0"/>
        <w:spacing w:before="240" w:after="240"/>
        <w:ind w:left="567"/>
        <w:jc w:val="both"/>
      </w:pPr>
      <w:r w:rsidRPr="006A1CFF">
        <w:t xml:space="preserve">The project also contributes to the implementation of </w:t>
      </w:r>
      <w:r>
        <w:t>“T</w:t>
      </w:r>
      <w:r w:rsidRPr="006A1CFF">
        <w:t>he Oslo Declaration</w:t>
      </w:r>
      <w:r>
        <w:t>: Restoring confidence in jobs and growth”</w:t>
      </w:r>
      <w:r w:rsidRPr="006A1CFF">
        <w:t xml:space="preserve"> adopted at the Ninth European Regional Meeting in April 2013 that stresses the urgency of action on the youth employment crisis in the region, i.e. through active </w:t>
      </w:r>
      <w:proofErr w:type="spellStart"/>
      <w:r w:rsidRPr="006A1CFF">
        <w:t>labour</w:t>
      </w:r>
      <w:proofErr w:type="spellEnd"/>
      <w:r w:rsidRPr="006A1CFF">
        <w:t xml:space="preserve"> market </w:t>
      </w:r>
      <w:proofErr w:type="spellStart"/>
      <w:r w:rsidRPr="006A1CFF">
        <w:t>programmes</w:t>
      </w:r>
      <w:proofErr w:type="spellEnd"/>
      <w:r w:rsidRPr="006A1CFF">
        <w:t xml:space="preserve"> particularly targeting the needs of young workers.</w:t>
      </w:r>
    </w:p>
    <w:p w:rsidR="00E723A5" w:rsidRPr="00590489" w:rsidRDefault="00E723A5" w:rsidP="00E723A5">
      <w:pPr>
        <w:pStyle w:val="Numberedpar"/>
        <w:ind w:left="0" w:firstLine="0"/>
        <w:rPr>
          <w:b/>
          <w:sz w:val="24"/>
          <w:szCs w:val="24"/>
        </w:rPr>
      </w:pPr>
      <w:r w:rsidRPr="00590489">
        <w:rPr>
          <w:b/>
          <w:sz w:val="24"/>
          <w:szCs w:val="24"/>
        </w:rPr>
        <w:t xml:space="preserve">Development objective of the project </w:t>
      </w:r>
    </w:p>
    <w:p w:rsidR="00E723A5" w:rsidRPr="00DF5D8F" w:rsidRDefault="00E723A5" w:rsidP="00E723A5">
      <w:pPr>
        <w:widowControl w:val="0"/>
        <w:spacing w:before="240" w:after="240"/>
        <w:ind w:left="720"/>
        <w:jc w:val="both"/>
      </w:pPr>
      <w:r w:rsidRPr="00DF5D8F">
        <w:t xml:space="preserve">The development objective of the project is to contribute to the creation of decent work for youth in CIS countries. </w:t>
      </w:r>
    </w:p>
    <w:p w:rsidR="00E723A5" w:rsidRPr="00590489" w:rsidRDefault="00E723A5" w:rsidP="00E723A5">
      <w:pPr>
        <w:pStyle w:val="Numberedpar"/>
        <w:ind w:left="0" w:firstLine="0"/>
        <w:rPr>
          <w:b/>
          <w:sz w:val="24"/>
          <w:szCs w:val="24"/>
        </w:rPr>
      </w:pPr>
      <w:r w:rsidRPr="00590489">
        <w:rPr>
          <w:b/>
          <w:sz w:val="24"/>
          <w:szCs w:val="24"/>
        </w:rPr>
        <w:t>Immediate objectives of the project</w:t>
      </w:r>
    </w:p>
    <w:p w:rsidR="00E723A5" w:rsidRDefault="00E723A5" w:rsidP="00E723A5">
      <w:pPr>
        <w:pStyle w:val="Numberedpar"/>
        <w:ind w:left="0" w:firstLine="0"/>
        <w:rPr>
          <w:sz w:val="24"/>
          <w:szCs w:val="24"/>
        </w:rPr>
      </w:pPr>
    </w:p>
    <w:p w:rsidR="00E723A5" w:rsidRPr="00590489" w:rsidRDefault="00E723A5" w:rsidP="00E723A5">
      <w:pPr>
        <w:pStyle w:val="Numberedpar"/>
        <w:ind w:left="0" w:firstLine="720"/>
        <w:rPr>
          <w:sz w:val="24"/>
          <w:szCs w:val="24"/>
        </w:rPr>
      </w:pPr>
      <w:r>
        <w:rPr>
          <w:sz w:val="24"/>
          <w:szCs w:val="24"/>
        </w:rPr>
        <w:t>The project has two immediate objectives:</w:t>
      </w:r>
    </w:p>
    <w:p w:rsidR="00E723A5" w:rsidRPr="00B03240" w:rsidRDefault="00E723A5" w:rsidP="00E723A5">
      <w:pPr>
        <w:widowControl w:val="0"/>
        <w:spacing w:before="240" w:after="240"/>
        <w:ind w:left="720"/>
        <w:jc w:val="both"/>
      </w:pPr>
      <w:r w:rsidRPr="00B03240">
        <w:t>Immediate objective 1: Policies and strategies for Decent Work for youth are adopted and/or revised as a result of priorities identified within the regional network</w:t>
      </w:r>
    </w:p>
    <w:p w:rsidR="00E723A5" w:rsidRPr="00B03240" w:rsidRDefault="00E723A5" w:rsidP="00E723A5">
      <w:pPr>
        <w:widowControl w:val="0"/>
        <w:spacing w:before="240" w:after="240"/>
        <w:ind w:left="720"/>
        <w:jc w:val="both"/>
      </w:pPr>
      <w:r w:rsidRPr="00B03240">
        <w:t xml:space="preserve">Immediate objective 2: Action plans and </w:t>
      </w:r>
      <w:proofErr w:type="spellStart"/>
      <w:r w:rsidRPr="00B03240">
        <w:t>programmes</w:t>
      </w:r>
      <w:proofErr w:type="spellEnd"/>
      <w:r w:rsidRPr="00B03240">
        <w:t xml:space="preserve"> promoting Decent Work for Youth are implemented in Azerbaijan, Kazakhstan and the Russian Federation</w:t>
      </w:r>
    </w:p>
    <w:p w:rsidR="00E723A5" w:rsidRPr="003B52D1" w:rsidRDefault="00E723A5" w:rsidP="00E723A5">
      <w:pPr>
        <w:pStyle w:val="Numberedpar"/>
        <w:ind w:left="0" w:firstLine="0"/>
        <w:rPr>
          <w:b/>
          <w:sz w:val="24"/>
          <w:szCs w:val="24"/>
        </w:rPr>
      </w:pPr>
      <w:r w:rsidRPr="003B52D1">
        <w:rPr>
          <w:b/>
          <w:sz w:val="24"/>
          <w:szCs w:val="24"/>
        </w:rPr>
        <w:t>Project strategy</w:t>
      </w:r>
    </w:p>
    <w:p w:rsidR="00E723A5" w:rsidRPr="00590489" w:rsidRDefault="00E723A5" w:rsidP="00E723A5">
      <w:pPr>
        <w:pStyle w:val="Numberedpar"/>
        <w:ind w:left="0" w:firstLine="0"/>
        <w:rPr>
          <w:b/>
          <w:sz w:val="24"/>
          <w:szCs w:val="24"/>
          <w:highlight w:val="yellow"/>
        </w:rPr>
      </w:pPr>
    </w:p>
    <w:p w:rsidR="00E723A5" w:rsidRDefault="00E723A5" w:rsidP="00E723A5">
      <w:pPr>
        <w:ind w:left="720"/>
        <w:jc w:val="both"/>
      </w:pPr>
      <w:r w:rsidRPr="008F3230">
        <w:t>Th</w:t>
      </w:r>
      <w:r>
        <w:t xml:space="preserve">is </w:t>
      </w:r>
      <w:r w:rsidRPr="008F3230">
        <w:t xml:space="preserve">project aims to improve the effectiveness of policies and </w:t>
      </w:r>
      <w:proofErr w:type="spellStart"/>
      <w:r w:rsidRPr="008F3230">
        <w:t>programmes</w:t>
      </w:r>
      <w:proofErr w:type="spellEnd"/>
      <w:r w:rsidRPr="008F3230">
        <w:t xml:space="preserve"> for youth employment in order to support the creation of more and better jobs for young people. It rel</w:t>
      </w:r>
      <w:r>
        <w:t>ies</w:t>
      </w:r>
      <w:r w:rsidRPr="008F3230">
        <w:t xml:space="preserve"> on interventions at regional, national and sub</w:t>
      </w:r>
      <w:r>
        <w:t>-</w:t>
      </w:r>
      <w:r w:rsidRPr="008F3230">
        <w:t xml:space="preserve">national levels. </w:t>
      </w:r>
    </w:p>
    <w:p w:rsidR="00E723A5" w:rsidRDefault="00E723A5" w:rsidP="00E723A5">
      <w:pPr>
        <w:ind w:firstLine="720"/>
        <w:jc w:val="both"/>
      </w:pPr>
    </w:p>
    <w:p w:rsidR="00E723A5" w:rsidRDefault="00E723A5" w:rsidP="00E723A5">
      <w:pPr>
        <w:ind w:left="720"/>
        <w:jc w:val="both"/>
      </w:pPr>
      <w:proofErr w:type="gramStart"/>
      <w:r w:rsidRPr="008F3230">
        <w:t xml:space="preserve">The </w:t>
      </w:r>
      <w:r w:rsidRPr="004D0347">
        <w:rPr>
          <w:u w:val="single"/>
        </w:rPr>
        <w:t xml:space="preserve">regional </w:t>
      </w:r>
      <w:proofErr w:type="spellStart"/>
      <w:r w:rsidRPr="004D0347">
        <w:rPr>
          <w:u w:val="single"/>
        </w:rPr>
        <w:t>intervention</w:t>
      </w:r>
      <w:r>
        <w:t>constitutes</w:t>
      </w:r>
      <w:proofErr w:type="spellEnd"/>
      <w:r>
        <w:t xml:space="preserve"> </w:t>
      </w:r>
      <w:r w:rsidRPr="008F3230">
        <w:t xml:space="preserve">the overall framework </w:t>
      </w:r>
      <w:r>
        <w:t>of the project.</w:t>
      </w:r>
      <w:proofErr w:type="gramEnd"/>
      <w:r>
        <w:t xml:space="preserve"> It </w:t>
      </w:r>
      <w:r w:rsidRPr="008F3230">
        <w:t>serve</w:t>
      </w:r>
      <w:r>
        <w:t>s</w:t>
      </w:r>
      <w:r w:rsidRPr="008F3230">
        <w:t xml:space="preserve"> to develop joint approaches to address youth employment issues common to </w:t>
      </w:r>
      <w:r>
        <w:t>the</w:t>
      </w:r>
      <w:r w:rsidRPr="008F3230">
        <w:t xml:space="preserve"> countries </w:t>
      </w:r>
      <w:r>
        <w:t xml:space="preserve">of the region </w:t>
      </w:r>
      <w:r w:rsidRPr="008F3230">
        <w:t xml:space="preserve">and to establish a mechanism for regional cooperation </w:t>
      </w:r>
      <w:r>
        <w:t>on</w:t>
      </w:r>
      <w:r w:rsidRPr="008F3230">
        <w:t xml:space="preserve"> youth employment. </w:t>
      </w:r>
    </w:p>
    <w:p w:rsidR="00E723A5" w:rsidRDefault="00E723A5" w:rsidP="00E723A5">
      <w:pPr>
        <w:ind w:firstLine="720"/>
        <w:jc w:val="both"/>
      </w:pPr>
    </w:p>
    <w:p w:rsidR="00E723A5" w:rsidRDefault="00E723A5" w:rsidP="00E723A5">
      <w:pPr>
        <w:ind w:left="720"/>
        <w:jc w:val="both"/>
      </w:pPr>
      <w:proofErr w:type="gramStart"/>
      <w:r w:rsidRPr="008F3230">
        <w:lastRenderedPageBreak/>
        <w:t xml:space="preserve">The </w:t>
      </w:r>
      <w:r w:rsidRPr="004D0347">
        <w:rPr>
          <w:u w:val="single"/>
        </w:rPr>
        <w:t xml:space="preserve">national </w:t>
      </w:r>
      <w:proofErr w:type="spellStart"/>
      <w:r w:rsidRPr="004D0347">
        <w:rPr>
          <w:u w:val="single"/>
        </w:rPr>
        <w:t>components</w:t>
      </w:r>
      <w:r>
        <w:t>target</w:t>
      </w:r>
      <w:proofErr w:type="spellEnd"/>
      <w:r>
        <w:t xml:space="preserve"> </w:t>
      </w:r>
      <w:r w:rsidRPr="008F3230">
        <w:t>Azerbaijan, Kazakhstan and the Russian Federation</w:t>
      </w:r>
      <w:r>
        <w:t>.</w:t>
      </w:r>
      <w:proofErr w:type="gramEnd"/>
      <w:r>
        <w:t xml:space="preserve"> In these countries, the project supports the development and </w:t>
      </w:r>
      <w:r w:rsidRPr="008F3230">
        <w:t>implement</w:t>
      </w:r>
      <w:r>
        <w:t xml:space="preserve">ation of </w:t>
      </w:r>
      <w:r w:rsidRPr="008F3230">
        <w:t xml:space="preserve">pilot </w:t>
      </w:r>
      <w:proofErr w:type="spellStart"/>
      <w:r w:rsidRPr="008F3230">
        <w:t>programmes</w:t>
      </w:r>
      <w:proofErr w:type="spellEnd"/>
      <w:r w:rsidRPr="008F3230">
        <w:t xml:space="preserve"> and initiatives</w:t>
      </w:r>
      <w:r>
        <w:t xml:space="preserve"> that take into </w:t>
      </w:r>
      <w:r w:rsidRPr="008F3230">
        <w:t xml:space="preserve">account the specificities of the youth employment challenge. </w:t>
      </w:r>
    </w:p>
    <w:p w:rsidR="00E723A5" w:rsidRPr="004D0347" w:rsidRDefault="00E723A5" w:rsidP="00E723A5">
      <w:pPr>
        <w:ind w:left="720"/>
        <w:jc w:val="both"/>
      </w:pPr>
      <w:r w:rsidRPr="008F3230">
        <w:t xml:space="preserve">The </w:t>
      </w:r>
      <w:r w:rsidRPr="004D0347">
        <w:rPr>
          <w:u w:val="single"/>
        </w:rPr>
        <w:t xml:space="preserve">sub-national </w:t>
      </w:r>
      <w:proofErr w:type="spellStart"/>
      <w:r w:rsidRPr="004D0347">
        <w:rPr>
          <w:u w:val="single"/>
        </w:rPr>
        <w:t>components</w:t>
      </w:r>
      <w:r>
        <w:t>focus</w:t>
      </w:r>
      <w:proofErr w:type="spellEnd"/>
      <w:r>
        <w:t xml:space="preserve"> on youth employment action in three pilot areas of the </w:t>
      </w:r>
      <w:r w:rsidRPr="008F3230">
        <w:t xml:space="preserve">Russian Federation </w:t>
      </w:r>
      <w:r>
        <w:t xml:space="preserve">with a view to </w:t>
      </w:r>
      <w:r w:rsidRPr="008F3230">
        <w:t xml:space="preserve">creating </w:t>
      </w:r>
      <w:proofErr w:type="spellStart"/>
      <w:r w:rsidRPr="008F3230">
        <w:t>aframework</w:t>
      </w:r>
      <w:proofErr w:type="spellEnd"/>
      <w:r>
        <w:t xml:space="preserve"> for cooperation among local institutions, the social partners and other actors. These partnerships will promote decent work for youth </w:t>
      </w:r>
      <w:r w:rsidRPr="008F3230">
        <w:t>at the level of the districts or other relevant local territories.</w:t>
      </w:r>
      <w:r>
        <w:t xml:space="preserve"> The</w:t>
      </w:r>
      <w:r w:rsidRPr="004D0347">
        <w:t xml:space="preserve"> three pilot regions in the Russian Federation </w:t>
      </w:r>
      <w:r>
        <w:t xml:space="preserve">are </w:t>
      </w:r>
      <w:proofErr w:type="spellStart"/>
      <w:r>
        <w:t>Kh</w:t>
      </w:r>
      <w:r w:rsidRPr="004D0347">
        <w:t>anty-Mansiysk</w:t>
      </w:r>
      <w:r>
        <w:t>Autonomous</w:t>
      </w:r>
      <w:proofErr w:type="spellEnd"/>
      <w:r>
        <w:t xml:space="preserve"> </w:t>
      </w:r>
      <w:r w:rsidRPr="004D0347">
        <w:t xml:space="preserve">District, Perm Region, and the Republic of </w:t>
      </w:r>
      <w:proofErr w:type="spellStart"/>
      <w:r w:rsidRPr="004D0347">
        <w:t>Kalmykia</w:t>
      </w:r>
      <w:proofErr w:type="spellEnd"/>
      <w:r w:rsidRPr="004D0347">
        <w:t>.</w:t>
      </w:r>
    </w:p>
    <w:p w:rsidR="00E723A5" w:rsidRPr="00CB20D5" w:rsidRDefault="00E723A5" w:rsidP="00E723A5">
      <w:pPr>
        <w:widowControl w:val="0"/>
        <w:spacing w:before="240" w:after="240"/>
        <w:ind w:left="709"/>
        <w:jc w:val="both"/>
      </w:pPr>
      <w:r>
        <w:t>At the three levels of intervention, t</w:t>
      </w:r>
      <w:r w:rsidRPr="00CB20D5">
        <w:t xml:space="preserve">he project approach </w:t>
      </w:r>
      <w:r>
        <w:t>combines</w:t>
      </w:r>
      <w:r w:rsidRPr="00CB20D5">
        <w:t xml:space="preserve"> three essential components: </w:t>
      </w:r>
    </w:p>
    <w:p w:rsidR="00E723A5" w:rsidRPr="009A0CDE" w:rsidRDefault="00E723A5" w:rsidP="00E723A5">
      <w:pPr>
        <w:widowControl w:val="0"/>
        <w:numPr>
          <w:ilvl w:val="2"/>
          <w:numId w:val="29"/>
        </w:numPr>
        <w:suppressAutoHyphens w:val="0"/>
        <w:spacing w:after="0" w:line="240" w:lineRule="auto"/>
        <w:ind w:left="1418" w:hanging="709"/>
        <w:jc w:val="both"/>
      </w:pPr>
      <w:r w:rsidRPr="009A0CDE">
        <w:t xml:space="preserve">strengthening the capacity of policy makers to </w:t>
      </w:r>
      <w:r>
        <w:t xml:space="preserve">design and </w:t>
      </w:r>
      <w:r w:rsidRPr="009A0CDE">
        <w:t xml:space="preserve">implement policies and </w:t>
      </w:r>
      <w:proofErr w:type="spellStart"/>
      <w:r w:rsidRPr="009A0CDE">
        <w:t>programmes</w:t>
      </w:r>
      <w:proofErr w:type="spellEnd"/>
      <w:r w:rsidRPr="009A0CDE">
        <w:t xml:space="preserve"> on youth employment; </w:t>
      </w:r>
    </w:p>
    <w:p w:rsidR="00E723A5" w:rsidRPr="009A0CDE" w:rsidRDefault="00E723A5" w:rsidP="00E723A5">
      <w:pPr>
        <w:widowControl w:val="0"/>
        <w:numPr>
          <w:ilvl w:val="2"/>
          <w:numId w:val="29"/>
        </w:numPr>
        <w:suppressAutoHyphens w:val="0"/>
        <w:spacing w:after="0" w:line="240" w:lineRule="auto"/>
        <w:ind w:left="1418" w:hanging="709"/>
        <w:jc w:val="both"/>
      </w:pPr>
      <w:r w:rsidRPr="009A0CDE">
        <w:t>establishing strategic partnerships on youth employment; and</w:t>
      </w:r>
    </w:p>
    <w:p w:rsidR="00E723A5" w:rsidRPr="009A0CDE" w:rsidRDefault="00E723A5" w:rsidP="00E723A5">
      <w:pPr>
        <w:widowControl w:val="0"/>
        <w:numPr>
          <w:ilvl w:val="2"/>
          <w:numId w:val="29"/>
        </w:numPr>
        <w:suppressAutoHyphens w:val="0"/>
        <w:spacing w:after="0" w:line="240" w:lineRule="auto"/>
        <w:ind w:left="1418" w:hanging="709"/>
        <w:jc w:val="both"/>
      </w:pPr>
      <w:proofErr w:type="spellStart"/>
      <w:proofErr w:type="gramStart"/>
      <w:r w:rsidRPr="009A0CDE">
        <w:t>pilotingprogrammes</w:t>
      </w:r>
      <w:proofErr w:type="spellEnd"/>
      <w:proofErr w:type="gramEnd"/>
      <w:r w:rsidRPr="009A0CDE">
        <w:t xml:space="preserve"> aimed at creating more and better jobs for young people</w:t>
      </w:r>
      <w:r>
        <w:t>.</w:t>
      </w:r>
    </w:p>
    <w:p w:rsidR="00E723A5" w:rsidRDefault="00E723A5" w:rsidP="00E723A5">
      <w:pPr>
        <w:pStyle w:val="Numberedpar"/>
        <w:ind w:left="0" w:firstLine="0"/>
        <w:rPr>
          <w:b/>
          <w:sz w:val="24"/>
          <w:szCs w:val="24"/>
          <w:highlight w:val="yellow"/>
        </w:rPr>
      </w:pPr>
    </w:p>
    <w:p w:rsidR="00E723A5" w:rsidRPr="00AE01AA" w:rsidRDefault="00E723A5" w:rsidP="00E723A5">
      <w:pPr>
        <w:pStyle w:val="Numberedpar"/>
        <w:ind w:left="709" w:firstLine="0"/>
        <w:rPr>
          <w:sz w:val="24"/>
          <w:szCs w:val="24"/>
        </w:rPr>
      </w:pPr>
      <w:r w:rsidRPr="00AE01AA">
        <w:rPr>
          <w:sz w:val="24"/>
          <w:szCs w:val="24"/>
        </w:rPr>
        <w:t xml:space="preserve">The project implementation </w:t>
      </w:r>
      <w:r>
        <w:rPr>
          <w:sz w:val="24"/>
          <w:szCs w:val="24"/>
        </w:rPr>
        <w:t>strategy</w:t>
      </w:r>
      <w:r w:rsidRPr="00AE01AA">
        <w:rPr>
          <w:sz w:val="24"/>
          <w:szCs w:val="24"/>
        </w:rPr>
        <w:t xml:space="preserve"> is based on the principles of tripartism and social dialogue, whereby </w:t>
      </w:r>
      <w:r>
        <w:rPr>
          <w:sz w:val="24"/>
          <w:szCs w:val="24"/>
        </w:rPr>
        <w:t xml:space="preserve">the </w:t>
      </w:r>
      <w:r w:rsidRPr="00AE01AA">
        <w:rPr>
          <w:sz w:val="24"/>
          <w:szCs w:val="24"/>
        </w:rPr>
        <w:t>social partners (workers’ and employers’ organizations) are fully engaged and involved into the project capacity building, knowledge sharing and policy</w:t>
      </w:r>
      <w:r>
        <w:rPr>
          <w:sz w:val="24"/>
          <w:szCs w:val="24"/>
        </w:rPr>
        <w:t xml:space="preserve"> making</w:t>
      </w:r>
      <w:r w:rsidRPr="00AE01AA">
        <w:rPr>
          <w:sz w:val="24"/>
          <w:szCs w:val="24"/>
        </w:rPr>
        <w:t xml:space="preserve"> activities</w:t>
      </w:r>
      <w:r>
        <w:rPr>
          <w:sz w:val="24"/>
          <w:szCs w:val="24"/>
        </w:rPr>
        <w:t>. The social partners are both offering their advice on project implementation approach and benefitting from the new skills, methods and tools that the project is making available at all the three levels of intervention.</w:t>
      </w:r>
    </w:p>
    <w:p w:rsidR="00E723A5" w:rsidRPr="00590489" w:rsidRDefault="00E723A5" w:rsidP="00E723A5">
      <w:pPr>
        <w:pStyle w:val="Numberedpar"/>
        <w:ind w:left="709" w:firstLine="0"/>
        <w:rPr>
          <w:b/>
          <w:sz w:val="24"/>
          <w:szCs w:val="24"/>
          <w:highlight w:val="yellow"/>
        </w:rPr>
      </w:pPr>
    </w:p>
    <w:p w:rsidR="00E723A5" w:rsidRPr="00113D26" w:rsidRDefault="00E723A5" w:rsidP="00E723A5">
      <w:pPr>
        <w:pStyle w:val="Numberedpar"/>
        <w:ind w:left="0" w:firstLine="0"/>
        <w:rPr>
          <w:b/>
          <w:sz w:val="24"/>
          <w:szCs w:val="24"/>
        </w:rPr>
      </w:pPr>
      <w:r w:rsidRPr="00113D26">
        <w:rPr>
          <w:b/>
          <w:sz w:val="24"/>
          <w:szCs w:val="24"/>
        </w:rPr>
        <w:t>Project management arrangements</w:t>
      </w:r>
    </w:p>
    <w:p w:rsidR="00E723A5" w:rsidRPr="001D0314" w:rsidRDefault="00E723A5" w:rsidP="00E723A5">
      <w:pPr>
        <w:widowControl w:val="0"/>
        <w:spacing w:before="240" w:after="240"/>
        <w:ind w:left="567"/>
        <w:jc w:val="both"/>
      </w:pPr>
      <w:r w:rsidRPr="009A0CDE">
        <w:t xml:space="preserve">The project </w:t>
      </w:r>
      <w:r>
        <w:t xml:space="preserve">is working </w:t>
      </w:r>
      <w:r w:rsidRPr="009A0CDE">
        <w:t>under the supervision of the ILO Decent Work Team and Country Office for Eastern Europe and Central Asia</w:t>
      </w:r>
      <w:r>
        <w:t xml:space="preserve"> based in Moscow (DWT-Moscow)</w:t>
      </w:r>
      <w:r w:rsidRPr="009A0CDE">
        <w:t xml:space="preserve">. </w:t>
      </w:r>
      <w:r>
        <w:t>The Senior Employment Specialist of the DWT-Moscow is appointed as focal point for the project. T</w:t>
      </w:r>
      <w:r w:rsidRPr="009A0CDE">
        <w:t xml:space="preserve">he project </w:t>
      </w:r>
      <w:r>
        <w:t>is</w:t>
      </w:r>
      <w:r w:rsidRPr="009A0CDE">
        <w:t xml:space="preserve"> staffed with an international Chief Technical Advisor (CTA) who </w:t>
      </w:r>
      <w:r>
        <w:t>is</w:t>
      </w:r>
      <w:r w:rsidRPr="009A0CDE">
        <w:t xml:space="preserve"> responsible for the overall implementation of the project</w:t>
      </w:r>
      <w:r>
        <w:t xml:space="preserve">, </w:t>
      </w:r>
      <w:r w:rsidRPr="009A0CDE">
        <w:t>one Youth Employment Officer who support</w:t>
      </w:r>
      <w:r>
        <w:t>s</w:t>
      </w:r>
      <w:r w:rsidRPr="009A0CDE">
        <w:t xml:space="preserve"> the CTA in all the activities, </w:t>
      </w:r>
      <w:r>
        <w:t>and two</w:t>
      </w:r>
      <w:r w:rsidRPr="009A0CDE">
        <w:t xml:space="preserve"> administrative </w:t>
      </w:r>
      <w:r>
        <w:t>assistants</w:t>
      </w:r>
      <w:r w:rsidRPr="009A0CDE">
        <w:t xml:space="preserve">. In addition, a Junior Professional Officer </w:t>
      </w:r>
      <w:r>
        <w:t xml:space="preserve">(JPO) </w:t>
      </w:r>
      <w:r w:rsidRPr="009A0CDE">
        <w:t>based in Moscow provide</w:t>
      </w:r>
      <w:r>
        <w:t>s</w:t>
      </w:r>
      <w:r w:rsidRPr="009A0CDE">
        <w:t xml:space="preserve"> inpu</w:t>
      </w:r>
      <w:r>
        <w:t xml:space="preserve">t into the technical documents, as well as advice on </w:t>
      </w:r>
      <w:r w:rsidRPr="009A0CDE">
        <w:t xml:space="preserve">the implementation of the project strategy. A technical cooperation specialist based in the ILO’s </w:t>
      </w:r>
      <w:proofErr w:type="spellStart"/>
      <w:r w:rsidRPr="009A0CDE">
        <w:t>Programme</w:t>
      </w:r>
      <w:proofErr w:type="spellEnd"/>
      <w:r w:rsidRPr="009A0CDE">
        <w:t xml:space="preserve"> on Youth Employment in Geneva, provide</w:t>
      </w:r>
      <w:r>
        <w:t>s</w:t>
      </w:r>
      <w:r w:rsidRPr="009A0CDE">
        <w:t xml:space="preserve"> technical backstopping to the project.</w:t>
      </w:r>
    </w:p>
    <w:p w:rsidR="00E723A5" w:rsidRDefault="00E723A5" w:rsidP="00E723A5">
      <w:pPr>
        <w:widowControl w:val="0"/>
        <w:spacing w:before="240" w:after="240"/>
        <w:ind w:left="567"/>
        <w:jc w:val="both"/>
      </w:pPr>
      <w:r>
        <w:t>A Project Partnership</w:t>
      </w:r>
      <w:r w:rsidRPr="008A19E7">
        <w:t xml:space="preserve"> Committee (</w:t>
      </w:r>
      <w:r>
        <w:t>PPC</w:t>
      </w:r>
      <w:r w:rsidRPr="008A19E7">
        <w:t xml:space="preserve">) </w:t>
      </w:r>
      <w:r>
        <w:t>has been</w:t>
      </w:r>
      <w:r w:rsidRPr="008A19E7">
        <w:t xml:space="preserve"> established</w:t>
      </w:r>
      <w:r>
        <w:t xml:space="preserve"> in Moscow</w:t>
      </w:r>
      <w:r w:rsidRPr="008A19E7">
        <w:t xml:space="preserve"> to </w:t>
      </w:r>
      <w:r>
        <w:t>inform regularly the donor on</w:t>
      </w:r>
      <w:r w:rsidRPr="008A19E7">
        <w:t xml:space="preserve"> the implementation </w:t>
      </w:r>
      <w:r>
        <w:t>process of the project and on</w:t>
      </w:r>
      <w:r w:rsidRPr="008A19E7">
        <w:t xml:space="preserve"> the needs and priorities of the beneficiaries. </w:t>
      </w:r>
      <w:r>
        <w:t xml:space="preserve">The members of the PPC include ILO and donor representatives.  </w:t>
      </w:r>
    </w:p>
    <w:p w:rsidR="00E723A5" w:rsidRPr="00590489" w:rsidRDefault="00E723A5" w:rsidP="00E723A5">
      <w:pPr>
        <w:pStyle w:val="Numberedpar"/>
        <w:ind w:left="0" w:firstLine="0"/>
        <w:rPr>
          <w:b/>
          <w:sz w:val="24"/>
          <w:szCs w:val="24"/>
        </w:rPr>
      </w:pPr>
      <w:r w:rsidRPr="00590489">
        <w:rPr>
          <w:b/>
          <w:sz w:val="24"/>
          <w:szCs w:val="24"/>
        </w:rPr>
        <w:t>Major events and milestones of the project</w:t>
      </w:r>
    </w:p>
    <w:p w:rsidR="00E723A5" w:rsidRPr="0088786D" w:rsidRDefault="00E723A5" w:rsidP="00E723A5">
      <w:pPr>
        <w:widowControl w:val="0"/>
        <w:spacing w:before="240" w:after="240"/>
        <w:ind w:left="567"/>
        <w:jc w:val="both"/>
      </w:pPr>
      <w:r w:rsidRPr="0088786D">
        <w:t xml:space="preserve">The project has made progress under each of two main objectives in 2013-2014. </w:t>
      </w:r>
    </w:p>
    <w:p w:rsidR="00E723A5" w:rsidRPr="00903DDC" w:rsidRDefault="00E723A5" w:rsidP="00E723A5">
      <w:pPr>
        <w:ind w:left="567"/>
        <w:jc w:val="both"/>
        <w:rPr>
          <w:color w:val="000000"/>
        </w:rPr>
      </w:pPr>
      <w:r w:rsidRPr="00903DDC">
        <w:t xml:space="preserve">The sub-regional meeting in Almaty in October 2013 marked the project’s launch and establishment of a network which will </w:t>
      </w:r>
      <w:r>
        <w:t xml:space="preserve">convene bi-annually and </w:t>
      </w:r>
      <w:r w:rsidRPr="00903DDC">
        <w:t xml:space="preserve">perform youth employment </w:t>
      </w:r>
      <w:r w:rsidRPr="00903DDC">
        <w:lastRenderedPageBreak/>
        <w:t>policies peer reviews.</w:t>
      </w:r>
      <w:r w:rsidRPr="00903DDC">
        <w:rPr>
          <w:color w:val="000000"/>
        </w:rPr>
        <w:t xml:space="preserve"> Two sub-regional meetings conducted in April and October 2014 facilitate functioning of a youth employment network that serves as a ground for conducting peer reviews of youth employment policies, </w:t>
      </w:r>
      <w:proofErr w:type="spellStart"/>
      <w:r w:rsidRPr="00903DDC">
        <w:rPr>
          <w:color w:val="000000"/>
        </w:rPr>
        <w:t>programmes</w:t>
      </w:r>
      <w:proofErr w:type="spellEnd"/>
      <w:r w:rsidRPr="00903DDC">
        <w:rPr>
          <w:color w:val="000000"/>
        </w:rPr>
        <w:t xml:space="preserve"> and institutions. The first round of the peer review </w:t>
      </w:r>
      <w:r>
        <w:rPr>
          <w:color w:val="000000"/>
        </w:rPr>
        <w:t>was</w:t>
      </w:r>
      <w:r w:rsidRPr="00903DDC">
        <w:rPr>
          <w:color w:val="000000"/>
        </w:rPr>
        <w:t xml:space="preserve"> conducted in Kyrgyzstan in July 2014. </w:t>
      </w:r>
    </w:p>
    <w:p w:rsidR="00E723A5" w:rsidRPr="00903DDC" w:rsidRDefault="00E723A5" w:rsidP="00E723A5">
      <w:pPr>
        <w:ind w:left="567"/>
        <w:jc w:val="both"/>
      </w:pPr>
      <w:r w:rsidRPr="00903DDC">
        <w:t>A</w:t>
      </w:r>
      <w:r w:rsidRPr="00903DDC">
        <w:rPr>
          <w:color w:val="000000"/>
        </w:rPr>
        <w:t>t the same time, activities in Azerbaijan, Kazakhstan and the Russian Federation at the national level, as well as in the pilot regions of the Russian Federation, are on-going. This includes further work on the draft policy review in Kazakhstan and meetings</w:t>
      </w:r>
      <w:r>
        <w:rPr>
          <w:color w:val="000000"/>
        </w:rPr>
        <w:t xml:space="preserve"> with a team of national stakeholders</w:t>
      </w:r>
      <w:r w:rsidRPr="00903DDC">
        <w:rPr>
          <w:color w:val="000000"/>
        </w:rPr>
        <w:t xml:space="preserve"> aimed at</w:t>
      </w:r>
      <w:r>
        <w:rPr>
          <w:color w:val="000000"/>
        </w:rPr>
        <w:t xml:space="preserve"> developing a National Action Plan on Youth Employment</w:t>
      </w:r>
      <w:r w:rsidRPr="00903DDC">
        <w:rPr>
          <w:color w:val="000000"/>
        </w:rPr>
        <w:t xml:space="preserve">; development of the draft Roadmap for Youth Employment in Russia; launching of Youth Employment Pacts in the regions of Russia; piloting youth targeted active </w:t>
      </w:r>
      <w:proofErr w:type="spellStart"/>
      <w:r w:rsidRPr="00903DDC">
        <w:rPr>
          <w:color w:val="000000"/>
        </w:rPr>
        <w:t>labour</w:t>
      </w:r>
      <w:proofErr w:type="spellEnd"/>
      <w:r w:rsidRPr="00903DDC">
        <w:rPr>
          <w:color w:val="000000"/>
        </w:rPr>
        <w:t xml:space="preserve"> market </w:t>
      </w:r>
      <w:proofErr w:type="spellStart"/>
      <w:r w:rsidRPr="00903DDC">
        <w:rPr>
          <w:color w:val="000000"/>
        </w:rPr>
        <w:t>programmes</w:t>
      </w:r>
      <w:proofErr w:type="spellEnd"/>
      <w:r w:rsidRPr="00903DDC">
        <w:rPr>
          <w:color w:val="000000"/>
        </w:rPr>
        <w:t xml:space="preserve"> in Azerbaijan etc. All the activities serve as a solid bas</w:t>
      </w:r>
      <w:r>
        <w:rPr>
          <w:color w:val="000000"/>
        </w:rPr>
        <w:t>is</w:t>
      </w:r>
      <w:r w:rsidRPr="00903DDC">
        <w:rPr>
          <w:color w:val="000000"/>
        </w:rPr>
        <w:t xml:space="preserve"> for further development of the project in 2015.</w:t>
      </w:r>
    </w:p>
    <w:p w:rsidR="00E723A5" w:rsidRPr="0088786D" w:rsidRDefault="00E723A5" w:rsidP="00E723A5">
      <w:pPr>
        <w:widowControl w:val="0"/>
        <w:spacing w:before="240" w:after="240"/>
        <w:ind w:left="567"/>
        <w:jc w:val="both"/>
      </w:pPr>
      <w:r w:rsidRPr="0088786D">
        <w:t xml:space="preserve">Below are </w:t>
      </w:r>
      <w:r>
        <w:t>the</w:t>
      </w:r>
      <w:r w:rsidRPr="0088786D">
        <w:t xml:space="preserve"> highlights of </w:t>
      </w:r>
      <w:r>
        <w:t xml:space="preserve">the </w:t>
      </w:r>
      <w:proofErr w:type="spellStart"/>
      <w:r w:rsidRPr="0088786D">
        <w:t>project</w:t>
      </w:r>
      <w:r>
        <w:t>’sactivities</w:t>
      </w:r>
      <w:proofErr w:type="spellEnd"/>
      <w:r>
        <w:t xml:space="preserve"> and </w:t>
      </w:r>
      <w:r w:rsidRPr="0088786D">
        <w:t>achievements</w:t>
      </w:r>
      <w:r>
        <w:t xml:space="preserve"> up to date.</w:t>
      </w:r>
    </w:p>
    <w:p w:rsidR="00E723A5" w:rsidRPr="00920027" w:rsidRDefault="00E723A5" w:rsidP="00E723A5">
      <w:pPr>
        <w:pStyle w:val="Numberedpar"/>
        <w:ind w:left="0" w:firstLine="0"/>
        <w:rPr>
          <w:b/>
          <w:sz w:val="24"/>
          <w:szCs w:val="24"/>
        </w:rPr>
      </w:pPr>
      <w:r w:rsidRPr="009042FD">
        <w:rPr>
          <w:b/>
          <w:sz w:val="24"/>
          <w:szCs w:val="24"/>
        </w:rPr>
        <w:t xml:space="preserve">Immediate </w:t>
      </w:r>
      <w:r>
        <w:rPr>
          <w:b/>
          <w:sz w:val="24"/>
          <w:szCs w:val="24"/>
        </w:rPr>
        <w:t>Objective 1</w:t>
      </w:r>
    </w:p>
    <w:p w:rsidR="00E723A5" w:rsidRDefault="00E723A5" w:rsidP="00E723A5">
      <w:pPr>
        <w:pStyle w:val="Numberedpar"/>
        <w:ind w:left="0" w:firstLine="0"/>
        <w:rPr>
          <w:rFonts w:ascii="Trebuchet MS" w:hAnsi="Trebuchet MS"/>
          <w:sz w:val="16"/>
          <w:szCs w:val="16"/>
        </w:rPr>
      </w:pPr>
    </w:p>
    <w:p w:rsidR="00E723A5" w:rsidRPr="00831F14" w:rsidRDefault="00E723A5" w:rsidP="00E723A5">
      <w:pPr>
        <w:widowControl w:val="0"/>
        <w:numPr>
          <w:ilvl w:val="0"/>
          <w:numId w:val="30"/>
        </w:numPr>
        <w:suppressAutoHyphens w:val="0"/>
        <w:spacing w:after="0" w:line="240" w:lineRule="auto"/>
        <w:rPr>
          <w:lang w:val="en-GB"/>
        </w:rPr>
      </w:pPr>
      <w:r w:rsidRPr="00831F14">
        <w:rPr>
          <w:lang w:val="en-GB"/>
        </w:rPr>
        <w:t>Regional cooperation network is operational</w:t>
      </w:r>
    </w:p>
    <w:p w:rsidR="00E723A5" w:rsidRPr="00831F14" w:rsidRDefault="00E723A5" w:rsidP="00E723A5">
      <w:pPr>
        <w:widowControl w:val="0"/>
        <w:numPr>
          <w:ilvl w:val="0"/>
          <w:numId w:val="30"/>
        </w:numPr>
        <w:suppressAutoHyphens w:val="0"/>
        <w:spacing w:after="0" w:line="240" w:lineRule="auto"/>
        <w:rPr>
          <w:lang w:val="en-GB"/>
        </w:rPr>
      </w:pPr>
      <w:r w:rsidRPr="00831F14">
        <w:rPr>
          <w:lang w:val="en-GB"/>
        </w:rPr>
        <w:t>Long-term agenda for regional cooperation on youth employment is presented and discussed among the members of the network</w:t>
      </w:r>
    </w:p>
    <w:p w:rsidR="00E723A5" w:rsidRPr="00831F14" w:rsidRDefault="00E723A5" w:rsidP="00E723A5">
      <w:pPr>
        <w:widowControl w:val="0"/>
        <w:numPr>
          <w:ilvl w:val="0"/>
          <w:numId w:val="30"/>
        </w:numPr>
        <w:suppressAutoHyphens w:val="0"/>
        <w:spacing w:after="0" w:line="240" w:lineRule="auto"/>
        <w:rPr>
          <w:lang w:val="en-GB"/>
        </w:rPr>
      </w:pPr>
      <w:r w:rsidRPr="00831F14">
        <w:rPr>
          <w:lang w:val="en-GB"/>
        </w:rPr>
        <w:t>Two bi-annual meetings of the members of the network to exchange knowledge and experience etc. are conducted with participation of the government representativ</w:t>
      </w:r>
      <w:r>
        <w:rPr>
          <w:lang w:val="en-GB"/>
        </w:rPr>
        <w:t>es and selected social partners</w:t>
      </w:r>
    </w:p>
    <w:p w:rsidR="00E723A5" w:rsidRPr="00831F14" w:rsidRDefault="00E723A5" w:rsidP="00E723A5">
      <w:pPr>
        <w:widowControl w:val="0"/>
        <w:numPr>
          <w:ilvl w:val="0"/>
          <w:numId w:val="30"/>
        </w:numPr>
        <w:suppressAutoHyphens w:val="0"/>
        <w:spacing w:after="0" w:line="240" w:lineRule="auto"/>
        <w:rPr>
          <w:lang w:val="en-GB"/>
        </w:rPr>
      </w:pPr>
      <w:r w:rsidRPr="00831F14">
        <w:rPr>
          <w:lang w:val="en-GB"/>
        </w:rPr>
        <w:t>A number of capacity building exercises for peer reviews and labour market</w:t>
      </w:r>
      <w:r>
        <w:rPr>
          <w:lang w:val="en-GB"/>
        </w:rPr>
        <w:t xml:space="preserve"> information</w:t>
      </w:r>
      <w:r w:rsidRPr="00831F14">
        <w:rPr>
          <w:lang w:val="en-GB"/>
        </w:rPr>
        <w:t xml:space="preserve"> collection and analysis conducted for the members of the network </w:t>
      </w:r>
    </w:p>
    <w:p w:rsidR="00E723A5" w:rsidRPr="00831F14" w:rsidRDefault="00E723A5" w:rsidP="00E723A5">
      <w:pPr>
        <w:widowControl w:val="0"/>
        <w:numPr>
          <w:ilvl w:val="0"/>
          <w:numId w:val="30"/>
        </w:numPr>
        <w:suppressAutoHyphens w:val="0"/>
        <w:spacing w:after="0" w:line="240" w:lineRule="auto"/>
        <w:rPr>
          <w:lang w:val="en-GB"/>
        </w:rPr>
      </w:pPr>
      <w:r w:rsidRPr="00831F14">
        <w:rPr>
          <w:lang w:val="en-GB"/>
        </w:rPr>
        <w:t xml:space="preserve">First round of peer reviews of YE policies, programmes and institutions is organized and findings are discussed at the sub-regional event with further recommendations elaborated </w:t>
      </w:r>
    </w:p>
    <w:p w:rsidR="00E723A5" w:rsidRPr="00831F14" w:rsidRDefault="00E723A5" w:rsidP="00E723A5">
      <w:pPr>
        <w:widowControl w:val="0"/>
        <w:numPr>
          <w:ilvl w:val="0"/>
          <w:numId w:val="30"/>
        </w:numPr>
        <w:suppressAutoHyphens w:val="0"/>
        <w:spacing w:after="0" w:line="240" w:lineRule="auto"/>
        <w:rPr>
          <w:lang w:val="en-GB"/>
        </w:rPr>
      </w:pPr>
      <w:r w:rsidRPr="00831F14">
        <w:rPr>
          <w:lang w:val="en-GB"/>
        </w:rPr>
        <w:t>The topics for studies identified based on the constituents’ requests</w:t>
      </w:r>
    </w:p>
    <w:p w:rsidR="00E723A5" w:rsidRPr="00831F14" w:rsidRDefault="00E723A5" w:rsidP="00E723A5">
      <w:pPr>
        <w:widowControl w:val="0"/>
        <w:numPr>
          <w:ilvl w:val="0"/>
          <w:numId w:val="30"/>
        </w:numPr>
        <w:suppressAutoHyphens w:val="0"/>
        <w:spacing w:after="0" w:line="240" w:lineRule="auto"/>
        <w:rPr>
          <w:lang w:val="en-GB"/>
        </w:rPr>
      </w:pPr>
      <w:r w:rsidRPr="00831F14">
        <w:rPr>
          <w:lang w:val="en-GB"/>
        </w:rPr>
        <w:t>Desk review of enterprise-based human resources development and other practices targeting young people is ongoing</w:t>
      </w:r>
      <w:r>
        <w:rPr>
          <w:lang w:val="en-GB"/>
        </w:rPr>
        <w:t xml:space="preserve"> in cooperation with employers’ organizations</w:t>
      </w:r>
    </w:p>
    <w:p w:rsidR="00E723A5" w:rsidRPr="00831F14" w:rsidRDefault="00E723A5" w:rsidP="00E723A5">
      <w:pPr>
        <w:widowControl w:val="0"/>
        <w:numPr>
          <w:ilvl w:val="0"/>
          <w:numId w:val="30"/>
        </w:numPr>
        <w:suppressAutoHyphens w:val="0"/>
        <w:spacing w:after="0" w:line="240" w:lineRule="auto"/>
        <w:rPr>
          <w:lang w:val="en-GB"/>
        </w:rPr>
      </w:pPr>
      <w:r w:rsidRPr="00831F14">
        <w:rPr>
          <w:lang w:val="en-GB"/>
        </w:rPr>
        <w:t>Analysis of international experience on development of occupational standards conducted</w:t>
      </w:r>
    </w:p>
    <w:p w:rsidR="00E723A5" w:rsidRPr="00831F14" w:rsidRDefault="00E723A5" w:rsidP="00E723A5">
      <w:pPr>
        <w:widowControl w:val="0"/>
        <w:numPr>
          <w:ilvl w:val="0"/>
          <w:numId w:val="30"/>
        </w:numPr>
        <w:suppressAutoHyphens w:val="0"/>
        <w:spacing w:after="0" w:line="240" w:lineRule="auto"/>
        <w:rPr>
          <w:lang w:val="en-GB"/>
        </w:rPr>
      </w:pPr>
      <w:r w:rsidRPr="00831F14">
        <w:rPr>
          <w:lang w:val="en-GB"/>
        </w:rPr>
        <w:t>Analysis of international practices relating to labour mobility is ongoing</w:t>
      </w:r>
    </w:p>
    <w:p w:rsidR="00E723A5" w:rsidRPr="00831F14" w:rsidRDefault="00E723A5" w:rsidP="00E723A5">
      <w:pPr>
        <w:widowControl w:val="0"/>
        <w:numPr>
          <w:ilvl w:val="0"/>
          <w:numId w:val="30"/>
        </w:numPr>
        <w:suppressAutoHyphens w:val="0"/>
        <w:spacing w:after="0" w:line="240" w:lineRule="auto"/>
        <w:rPr>
          <w:lang w:val="en-GB"/>
        </w:rPr>
      </w:pPr>
      <w:r w:rsidRPr="00831F14">
        <w:rPr>
          <w:lang w:val="en-GB"/>
        </w:rPr>
        <w:t>Desk review on successful practices relating to youth employment conducted</w:t>
      </w:r>
    </w:p>
    <w:p w:rsidR="00E723A5" w:rsidRPr="00831F14" w:rsidRDefault="00E723A5" w:rsidP="00E723A5">
      <w:pPr>
        <w:widowControl w:val="0"/>
        <w:numPr>
          <w:ilvl w:val="0"/>
          <w:numId w:val="30"/>
        </w:numPr>
        <w:suppressAutoHyphens w:val="0"/>
        <w:spacing w:after="0" w:line="240" w:lineRule="auto"/>
        <w:rPr>
          <w:lang w:val="en-GB"/>
        </w:rPr>
      </w:pPr>
      <w:r w:rsidRPr="00831F14">
        <w:rPr>
          <w:lang w:val="en-GB"/>
        </w:rPr>
        <w:t xml:space="preserve">Information on </w:t>
      </w:r>
      <w:r w:rsidRPr="00831F14">
        <w:t xml:space="preserve">national policies, policy frameworks and legislation promoting youth employment in some countries of the network is collected and processed through the comprehensive global e-database </w:t>
      </w:r>
      <w:proofErr w:type="spellStart"/>
      <w:r w:rsidRPr="00831F14">
        <w:t>YouthPOL</w:t>
      </w:r>
      <w:proofErr w:type="spellEnd"/>
      <w:r w:rsidRPr="00831F14">
        <w:t xml:space="preserve"> (available for wider audience)</w:t>
      </w:r>
    </w:p>
    <w:p w:rsidR="00E723A5" w:rsidRPr="00831F14" w:rsidRDefault="00E723A5" w:rsidP="00E723A5">
      <w:pPr>
        <w:numPr>
          <w:ilvl w:val="0"/>
          <w:numId w:val="30"/>
        </w:numPr>
        <w:suppressAutoHyphens w:val="0"/>
        <w:spacing w:after="0" w:line="240" w:lineRule="auto"/>
        <w:rPr>
          <w:color w:val="000000"/>
          <w:lang w:val="en-GB"/>
        </w:rPr>
      </w:pPr>
      <w:r w:rsidRPr="00831F14">
        <w:rPr>
          <w:color w:val="000000"/>
          <w:lang w:val="en-GB"/>
        </w:rPr>
        <w:t xml:space="preserve">Social partners are part of the cooperation network and participate in the peer review process as well as selected bi-annual meetings. </w:t>
      </w:r>
    </w:p>
    <w:p w:rsidR="00E723A5" w:rsidRPr="00831F14" w:rsidRDefault="00E723A5" w:rsidP="00E723A5">
      <w:pPr>
        <w:numPr>
          <w:ilvl w:val="0"/>
          <w:numId w:val="30"/>
        </w:numPr>
        <w:suppressAutoHyphens w:val="0"/>
        <w:spacing w:after="0" w:line="240" w:lineRule="auto"/>
        <w:rPr>
          <w:color w:val="000000"/>
          <w:lang w:val="en-GB"/>
        </w:rPr>
      </w:pPr>
      <w:r w:rsidRPr="00831F14">
        <w:rPr>
          <w:color w:val="000000"/>
          <w:lang w:val="en-GB"/>
        </w:rPr>
        <w:t>Social partners are involved in implementation of all other project activities, as piloting of active labour market programmes in Azerbaijan, NTT meetings to discuss policy review in Kazakhstan, implementation of youth employment pacts in Russia etc.</w:t>
      </w:r>
    </w:p>
    <w:p w:rsidR="00E723A5" w:rsidRPr="00831F14" w:rsidRDefault="00E723A5" w:rsidP="00E723A5">
      <w:pPr>
        <w:numPr>
          <w:ilvl w:val="0"/>
          <w:numId w:val="30"/>
        </w:numPr>
        <w:suppressAutoHyphens w:val="0"/>
        <w:spacing w:after="0" w:line="240" w:lineRule="auto"/>
        <w:rPr>
          <w:color w:val="000000"/>
          <w:lang w:val="en-GB"/>
        </w:rPr>
      </w:pPr>
      <w:r w:rsidRPr="00831F14">
        <w:rPr>
          <w:color w:val="000000"/>
        </w:rPr>
        <w:t>A number</w:t>
      </w:r>
      <w:r w:rsidRPr="00831F14">
        <w:rPr>
          <w:color w:val="000000"/>
          <w:lang w:val="en-GB"/>
        </w:rPr>
        <w:t xml:space="preserve"> of capacity building, awareness raising and knowledge-sharing sessions on the role of trade unions in formulating youth employment policies and youth employment promotion, as well as promotion of the Decent Work Agenda are conducted with ILO participation in the countries of the sub-region on national level as well as in the regions of target countries</w:t>
      </w:r>
    </w:p>
    <w:p w:rsidR="00E723A5" w:rsidRDefault="00E723A5" w:rsidP="00E723A5">
      <w:pPr>
        <w:pStyle w:val="Numberedpar"/>
        <w:ind w:left="0" w:firstLine="0"/>
        <w:rPr>
          <w:b/>
          <w:sz w:val="24"/>
          <w:szCs w:val="24"/>
        </w:rPr>
      </w:pPr>
    </w:p>
    <w:p w:rsidR="00E723A5" w:rsidRDefault="00E723A5" w:rsidP="00E723A5">
      <w:pPr>
        <w:pStyle w:val="Numberedpar"/>
        <w:ind w:left="0" w:firstLine="0"/>
        <w:rPr>
          <w:b/>
          <w:sz w:val="24"/>
          <w:szCs w:val="24"/>
        </w:rPr>
      </w:pPr>
      <w:r w:rsidRPr="009042FD">
        <w:rPr>
          <w:b/>
          <w:sz w:val="24"/>
          <w:szCs w:val="24"/>
        </w:rPr>
        <w:t xml:space="preserve">Immediate </w:t>
      </w:r>
      <w:r>
        <w:rPr>
          <w:b/>
          <w:sz w:val="24"/>
          <w:szCs w:val="24"/>
        </w:rPr>
        <w:t>Objective 2</w:t>
      </w:r>
    </w:p>
    <w:p w:rsidR="00E723A5" w:rsidRDefault="00E723A5" w:rsidP="00E723A5">
      <w:pPr>
        <w:pStyle w:val="Numberedpar"/>
        <w:ind w:left="0" w:firstLine="0"/>
        <w:rPr>
          <w:b/>
          <w:sz w:val="24"/>
          <w:szCs w:val="24"/>
        </w:rPr>
      </w:pPr>
    </w:p>
    <w:p w:rsidR="00E723A5" w:rsidRDefault="00E723A5" w:rsidP="00E723A5">
      <w:pPr>
        <w:widowControl w:val="0"/>
        <w:numPr>
          <w:ilvl w:val="0"/>
          <w:numId w:val="31"/>
        </w:numPr>
        <w:suppressAutoHyphens w:val="0"/>
        <w:spacing w:after="0" w:line="240" w:lineRule="auto"/>
        <w:rPr>
          <w:lang w:val="en-GB"/>
        </w:rPr>
      </w:pPr>
      <w:r w:rsidRPr="00831F14">
        <w:rPr>
          <w:lang w:val="en-GB"/>
        </w:rPr>
        <w:lastRenderedPageBreak/>
        <w:t xml:space="preserve">The review of policies, institutions and programmes for youth employment in Kazakhstan is </w:t>
      </w:r>
      <w:r>
        <w:rPr>
          <w:lang w:val="en-GB"/>
        </w:rPr>
        <w:t xml:space="preserve">drafted </w:t>
      </w:r>
      <w:r w:rsidRPr="00831F14">
        <w:rPr>
          <w:lang w:val="en-GB"/>
        </w:rPr>
        <w:t xml:space="preserve">and presented to the </w:t>
      </w:r>
      <w:r>
        <w:rPr>
          <w:lang w:val="en-GB"/>
        </w:rPr>
        <w:t>constituents. Comments from constituents have been incorporated</w:t>
      </w:r>
    </w:p>
    <w:p w:rsidR="00E723A5" w:rsidRDefault="00E723A5" w:rsidP="00E723A5">
      <w:pPr>
        <w:widowControl w:val="0"/>
        <w:numPr>
          <w:ilvl w:val="0"/>
          <w:numId w:val="31"/>
        </w:numPr>
        <w:suppressAutoHyphens w:val="0"/>
        <w:spacing w:after="0" w:line="240" w:lineRule="auto"/>
        <w:rPr>
          <w:lang w:val="en-GB"/>
        </w:rPr>
      </w:pPr>
      <w:r>
        <w:rPr>
          <w:lang w:val="en-GB"/>
        </w:rPr>
        <w:t>A National Technical Team (NTT) is operational to develop a National Action Plan on Youth Employment in Kazakhstan</w:t>
      </w:r>
    </w:p>
    <w:p w:rsidR="00E723A5" w:rsidRPr="00831F14" w:rsidRDefault="00E723A5" w:rsidP="00E723A5">
      <w:pPr>
        <w:widowControl w:val="0"/>
        <w:numPr>
          <w:ilvl w:val="0"/>
          <w:numId w:val="31"/>
        </w:numPr>
        <w:suppressAutoHyphens w:val="0"/>
        <w:spacing w:after="0" w:line="240" w:lineRule="auto"/>
        <w:rPr>
          <w:lang w:val="en-GB"/>
        </w:rPr>
      </w:pPr>
      <w:r>
        <w:rPr>
          <w:lang w:val="en-GB"/>
        </w:rPr>
        <w:t>The NTT in Kazakhstan was trained on how to draft effective youth employment action plans and strategies</w:t>
      </w:r>
    </w:p>
    <w:p w:rsidR="00E723A5" w:rsidRPr="00831F14" w:rsidRDefault="00E723A5" w:rsidP="00E723A5">
      <w:pPr>
        <w:widowControl w:val="0"/>
        <w:numPr>
          <w:ilvl w:val="0"/>
          <w:numId w:val="31"/>
        </w:numPr>
        <w:suppressAutoHyphens w:val="0"/>
        <w:spacing w:after="0" w:line="240" w:lineRule="auto"/>
        <w:rPr>
          <w:lang w:val="en-GB"/>
        </w:rPr>
      </w:pPr>
      <w:r w:rsidRPr="00831F14">
        <w:rPr>
          <w:lang w:val="en-GB"/>
        </w:rPr>
        <w:t xml:space="preserve">Recommendations coming from the policy review </w:t>
      </w:r>
      <w:r>
        <w:rPr>
          <w:lang w:val="en-GB"/>
        </w:rPr>
        <w:t xml:space="preserve">have been </w:t>
      </w:r>
      <w:r w:rsidRPr="00831F14">
        <w:rPr>
          <w:lang w:val="en-GB"/>
        </w:rPr>
        <w:t xml:space="preserve">presented to the </w:t>
      </w:r>
      <w:r>
        <w:rPr>
          <w:lang w:val="en-GB"/>
        </w:rPr>
        <w:t xml:space="preserve">NTT </w:t>
      </w:r>
      <w:r w:rsidRPr="00831F14">
        <w:rPr>
          <w:lang w:val="en-GB"/>
        </w:rPr>
        <w:t xml:space="preserve">in Kazakhstan and will serve as a basis for </w:t>
      </w:r>
      <w:r>
        <w:rPr>
          <w:lang w:val="en-GB"/>
        </w:rPr>
        <w:t xml:space="preserve">further </w:t>
      </w:r>
      <w:r w:rsidRPr="00831F14">
        <w:rPr>
          <w:lang w:val="en-GB"/>
        </w:rPr>
        <w:t xml:space="preserve">development of </w:t>
      </w:r>
      <w:r>
        <w:rPr>
          <w:lang w:val="en-GB"/>
        </w:rPr>
        <w:t xml:space="preserve">the </w:t>
      </w:r>
      <w:r w:rsidRPr="00831F14">
        <w:rPr>
          <w:lang w:val="en-GB"/>
        </w:rPr>
        <w:t xml:space="preserve">National Youth Employment </w:t>
      </w:r>
      <w:r>
        <w:rPr>
          <w:lang w:val="en-GB"/>
        </w:rPr>
        <w:t>Action Plan</w:t>
      </w:r>
    </w:p>
    <w:p w:rsidR="00E723A5" w:rsidRPr="00831F14" w:rsidRDefault="00E723A5" w:rsidP="00E723A5">
      <w:pPr>
        <w:widowControl w:val="0"/>
        <w:numPr>
          <w:ilvl w:val="0"/>
          <w:numId w:val="31"/>
        </w:numPr>
        <w:suppressAutoHyphens w:val="0"/>
        <w:spacing w:after="0" w:line="240" w:lineRule="auto"/>
        <w:rPr>
          <w:lang w:val="en-GB"/>
        </w:rPr>
      </w:pPr>
      <w:r w:rsidRPr="00831F14">
        <w:t>Youth employment policy review in the Russian Federation is finalized and prepared for printing</w:t>
      </w:r>
    </w:p>
    <w:p w:rsidR="00E723A5" w:rsidRPr="00831F14" w:rsidRDefault="00E723A5" w:rsidP="00E723A5">
      <w:pPr>
        <w:widowControl w:val="0"/>
        <w:numPr>
          <w:ilvl w:val="0"/>
          <w:numId w:val="31"/>
        </w:numPr>
        <w:suppressAutoHyphens w:val="0"/>
        <w:spacing w:after="0" w:line="240" w:lineRule="auto"/>
        <w:rPr>
          <w:lang w:val="en-GB"/>
        </w:rPr>
      </w:pPr>
      <w:r w:rsidRPr="00831F14">
        <w:rPr>
          <w:lang w:val="en-GB"/>
        </w:rPr>
        <w:t>A National Technical Team</w:t>
      </w:r>
      <w:r>
        <w:rPr>
          <w:lang w:val="en-GB"/>
        </w:rPr>
        <w:t xml:space="preserve"> (NTT)</w:t>
      </w:r>
      <w:r w:rsidRPr="00831F14">
        <w:rPr>
          <w:lang w:val="en-GB"/>
        </w:rPr>
        <w:t xml:space="preserve"> is operational to develop a Roadmap for youth Employment Promotion in Russia</w:t>
      </w:r>
    </w:p>
    <w:p w:rsidR="00E723A5" w:rsidRPr="00831F14" w:rsidRDefault="00E723A5" w:rsidP="00E723A5">
      <w:pPr>
        <w:widowControl w:val="0"/>
        <w:numPr>
          <w:ilvl w:val="0"/>
          <w:numId w:val="31"/>
        </w:numPr>
        <w:suppressAutoHyphens w:val="0"/>
        <w:spacing w:after="0" w:line="240" w:lineRule="auto"/>
        <w:rPr>
          <w:lang w:val="en-GB"/>
        </w:rPr>
      </w:pPr>
      <w:r w:rsidRPr="00831F14">
        <w:rPr>
          <w:lang w:val="en-GB"/>
        </w:rPr>
        <w:t>Draft of the Roadmap for YE is presented to the NTT and comments are incorporated</w:t>
      </w:r>
    </w:p>
    <w:p w:rsidR="00E723A5" w:rsidRPr="00831F14" w:rsidRDefault="00E723A5" w:rsidP="00E723A5">
      <w:pPr>
        <w:widowControl w:val="0"/>
        <w:numPr>
          <w:ilvl w:val="0"/>
          <w:numId w:val="31"/>
        </w:numPr>
        <w:suppressAutoHyphens w:val="0"/>
        <w:spacing w:after="0" w:line="240" w:lineRule="auto"/>
        <w:rPr>
          <w:lang w:val="en-GB"/>
        </w:rPr>
      </w:pPr>
      <w:r w:rsidRPr="00831F14">
        <w:rPr>
          <w:color w:val="000000"/>
          <w:lang w:val="en-GB"/>
        </w:rPr>
        <w:t xml:space="preserve">Representatives of the Ministry of Labour of </w:t>
      </w:r>
      <w:proofErr w:type="spellStart"/>
      <w:r w:rsidRPr="00831F14">
        <w:rPr>
          <w:color w:val="000000"/>
          <w:lang w:val="en-GB"/>
        </w:rPr>
        <w:t>Azerbaijanand</w:t>
      </w:r>
      <w:proofErr w:type="spellEnd"/>
      <w:r w:rsidRPr="00831F14">
        <w:rPr>
          <w:color w:val="000000"/>
          <w:lang w:val="en-GB"/>
        </w:rPr>
        <w:t xml:space="preserve"> public employment services are trained on how to implement and evaluate labour market programmes targeting young people</w:t>
      </w:r>
    </w:p>
    <w:p w:rsidR="00E723A5" w:rsidRPr="00831F14" w:rsidRDefault="00E723A5" w:rsidP="00E723A5">
      <w:pPr>
        <w:widowControl w:val="0"/>
        <w:numPr>
          <w:ilvl w:val="0"/>
          <w:numId w:val="31"/>
        </w:numPr>
        <w:suppressAutoHyphens w:val="0"/>
        <w:spacing w:after="0" w:line="240" w:lineRule="auto"/>
        <w:rPr>
          <w:lang w:val="en-GB"/>
        </w:rPr>
      </w:pPr>
      <w:r w:rsidRPr="00831F14">
        <w:rPr>
          <w:color w:val="000000"/>
          <w:lang w:val="en-GB"/>
        </w:rPr>
        <w:t>Two active labour market programmes targeting young people are launched in Baku and rural area (with involvement of the social partners and other key stakeholders)</w:t>
      </w:r>
    </w:p>
    <w:p w:rsidR="00E723A5" w:rsidRPr="00831F14" w:rsidRDefault="00E723A5" w:rsidP="00E723A5">
      <w:pPr>
        <w:widowControl w:val="0"/>
        <w:numPr>
          <w:ilvl w:val="0"/>
          <w:numId w:val="31"/>
        </w:numPr>
        <w:suppressAutoHyphens w:val="0"/>
        <w:spacing w:after="0" w:line="240" w:lineRule="auto"/>
        <w:rPr>
          <w:lang w:val="en-GB"/>
        </w:rPr>
      </w:pPr>
      <w:r w:rsidRPr="00831F14">
        <w:rPr>
          <w:color w:val="000000"/>
          <w:lang w:val="en-GB"/>
        </w:rPr>
        <w:t>Monitoring tool is developed and submitted to the constituents in Azerbaijan; monitoring of one of the programmes conducted; recommendations on possible improvements are elaborated</w:t>
      </w:r>
    </w:p>
    <w:p w:rsidR="00E723A5" w:rsidRPr="00831F14" w:rsidRDefault="00E723A5" w:rsidP="00E723A5">
      <w:pPr>
        <w:numPr>
          <w:ilvl w:val="0"/>
          <w:numId w:val="31"/>
        </w:numPr>
        <w:suppressAutoHyphens w:val="0"/>
        <w:spacing w:after="0" w:line="240" w:lineRule="auto"/>
        <w:rPr>
          <w:color w:val="000000"/>
          <w:lang w:val="en-GB"/>
        </w:rPr>
      </w:pPr>
      <w:r w:rsidRPr="00831F14">
        <w:rPr>
          <w:color w:val="000000"/>
          <w:lang w:val="en-GB"/>
        </w:rPr>
        <w:t>Based on conducted assessment</w:t>
      </w:r>
      <w:r>
        <w:rPr>
          <w:color w:val="000000"/>
          <w:lang w:val="en-GB"/>
        </w:rPr>
        <w:t>,</w:t>
      </w:r>
      <w:r w:rsidRPr="00831F14">
        <w:rPr>
          <w:color w:val="000000"/>
          <w:lang w:val="en-GB"/>
        </w:rPr>
        <w:t xml:space="preserve"> the representatives of the pilot regions are trained</w:t>
      </w:r>
      <w:r>
        <w:rPr>
          <w:color w:val="000000"/>
          <w:lang w:val="en-GB"/>
        </w:rPr>
        <w:t xml:space="preserve"> on</w:t>
      </w:r>
      <w:r w:rsidRPr="00831F14">
        <w:rPr>
          <w:color w:val="000000"/>
          <w:lang w:val="en-GB"/>
        </w:rPr>
        <w:t xml:space="preserve"> how to prioritize and address</w:t>
      </w:r>
      <w:r>
        <w:rPr>
          <w:color w:val="000000"/>
          <w:lang w:val="en-GB"/>
        </w:rPr>
        <w:t xml:space="preserve"> youth employment challenges</w:t>
      </w:r>
    </w:p>
    <w:p w:rsidR="00E723A5" w:rsidRPr="00831F14" w:rsidRDefault="00E723A5" w:rsidP="00E723A5">
      <w:pPr>
        <w:numPr>
          <w:ilvl w:val="0"/>
          <w:numId w:val="31"/>
        </w:numPr>
        <w:suppressAutoHyphens w:val="0"/>
        <w:spacing w:after="0" w:line="240" w:lineRule="auto"/>
        <w:rPr>
          <w:color w:val="000000"/>
          <w:lang w:val="en-GB"/>
        </w:rPr>
      </w:pPr>
      <w:r w:rsidRPr="00831F14">
        <w:rPr>
          <w:color w:val="000000"/>
          <w:lang w:val="en-GB"/>
        </w:rPr>
        <w:t xml:space="preserve">Technical assistance on establishment of youth employment pacts is provided </w:t>
      </w:r>
    </w:p>
    <w:p w:rsidR="00E723A5" w:rsidRPr="00831F14" w:rsidRDefault="00E723A5" w:rsidP="00E723A5">
      <w:pPr>
        <w:numPr>
          <w:ilvl w:val="0"/>
          <w:numId w:val="31"/>
        </w:numPr>
        <w:suppressAutoHyphens w:val="0"/>
        <w:spacing w:after="0" w:line="240" w:lineRule="auto"/>
        <w:rPr>
          <w:color w:val="000000"/>
          <w:lang w:val="en-GB"/>
        </w:rPr>
      </w:pPr>
      <w:r w:rsidRPr="00831F14">
        <w:rPr>
          <w:color w:val="000000"/>
          <w:lang w:val="en-GB"/>
        </w:rPr>
        <w:t>Operational guide on implementation of partnerships produced and submitted to the regions</w:t>
      </w:r>
    </w:p>
    <w:p w:rsidR="00E723A5" w:rsidRPr="00831F14" w:rsidRDefault="00E723A5" w:rsidP="00E723A5">
      <w:pPr>
        <w:numPr>
          <w:ilvl w:val="0"/>
          <w:numId w:val="31"/>
        </w:numPr>
        <w:suppressAutoHyphens w:val="0"/>
        <w:spacing w:after="0" w:line="240" w:lineRule="auto"/>
        <w:rPr>
          <w:color w:val="000000"/>
          <w:lang w:val="en-GB"/>
        </w:rPr>
      </w:pPr>
      <w:r w:rsidRPr="00831F14">
        <w:rPr>
          <w:color w:val="000000"/>
          <w:lang w:val="en-GB"/>
        </w:rPr>
        <w:t>YE Partnerships (Pacts) are endorsed at tripartite level in three target regions</w:t>
      </w:r>
      <w:r>
        <w:rPr>
          <w:color w:val="000000"/>
          <w:lang w:val="en-GB"/>
        </w:rPr>
        <w:t xml:space="preserve"> of the Russian Federation</w:t>
      </w:r>
    </w:p>
    <w:p w:rsidR="00E723A5" w:rsidRDefault="00E723A5" w:rsidP="00E723A5">
      <w:pPr>
        <w:numPr>
          <w:ilvl w:val="0"/>
          <w:numId w:val="31"/>
        </w:numPr>
        <w:suppressAutoHyphens w:val="0"/>
        <w:spacing w:after="0" w:line="240" w:lineRule="auto"/>
        <w:rPr>
          <w:color w:val="000000"/>
          <w:lang w:val="en-GB"/>
        </w:rPr>
      </w:pPr>
      <w:r w:rsidRPr="00831F14">
        <w:rPr>
          <w:color w:val="000000"/>
          <w:lang w:val="en-GB"/>
        </w:rPr>
        <w:t>Technical assistance to select a set of youth employment interventions and support their implementation within the frames of the Pacts is provided (e.g. piloting of selected youth targeted a</w:t>
      </w:r>
      <w:r>
        <w:rPr>
          <w:color w:val="000000"/>
          <w:lang w:val="en-GB"/>
        </w:rPr>
        <w:t>ctive labour market programmes)</w:t>
      </w:r>
    </w:p>
    <w:p w:rsidR="00E723A5" w:rsidRPr="00831F14" w:rsidRDefault="00E723A5" w:rsidP="00E723A5">
      <w:pPr>
        <w:numPr>
          <w:ilvl w:val="0"/>
          <w:numId w:val="31"/>
        </w:numPr>
        <w:suppressAutoHyphens w:val="0"/>
        <w:spacing w:after="0" w:line="240" w:lineRule="auto"/>
        <w:rPr>
          <w:color w:val="000000"/>
          <w:lang w:val="en-GB"/>
        </w:rPr>
      </w:pPr>
      <w:r>
        <w:rPr>
          <w:color w:val="000000"/>
          <w:lang w:val="en-GB"/>
        </w:rPr>
        <w:t>Kazakhstan and Azerbaijan added to the ILO global database on policies for youth employment (</w:t>
      </w:r>
      <w:proofErr w:type="spellStart"/>
      <w:r>
        <w:rPr>
          <w:color w:val="000000"/>
          <w:lang w:val="en-GB"/>
        </w:rPr>
        <w:t>YouthPOL</w:t>
      </w:r>
      <w:proofErr w:type="spellEnd"/>
      <w:r>
        <w:rPr>
          <w:color w:val="000000"/>
          <w:lang w:val="en-GB"/>
        </w:rPr>
        <w:t>)</w:t>
      </w:r>
    </w:p>
    <w:p w:rsidR="00E723A5" w:rsidRPr="00456A3A" w:rsidRDefault="00E723A5" w:rsidP="00E723A5">
      <w:pPr>
        <w:jc w:val="both"/>
      </w:pPr>
    </w:p>
    <w:p w:rsidR="00E723A5" w:rsidRPr="00590489" w:rsidRDefault="00E723A5" w:rsidP="00E723A5">
      <w:pPr>
        <w:jc w:val="both"/>
        <w:rPr>
          <w:lang w:val="en-GB"/>
        </w:rPr>
      </w:pPr>
    </w:p>
    <w:tbl>
      <w:tblPr>
        <w:tblW w:w="8775" w:type="dxa"/>
        <w:tblBorders>
          <w:top w:val="single" w:sz="8" w:space="0" w:color="4F81BD"/>
          <w:bottom w:val="single" w:sz="8" w:space="0" w:color="4F81BD"/>
        </w:tblBorders>
        <w:tblLook w:val="0000" w:firstRow="0" w:lastRow="0" w:firstColumn="0" w:lastColumn="0" w:noHBand="0" w:noVBand="0"/>
      </w:tblPr>
      <w:tblGrid>
        <w:gridCol w:w="8775"/>
      </w:tblGrid>
      <w:tr w:rsidR="00E723A5" w:rsidRPr="00590489" w:rsidTr="007722D5">
        <w:trPr>
          <w:trHeight w:val="88"/>
        </w:trPr>
        <w:tc>
          <w:tcPr>
            <w:tcW w:w="8775" w:type="dxa"/>
            <w:tcBorders>
              <w:left w:val="nil"/>
              <w:right w:val="nil"/>
            </w:tcBorders>
            <w:shd w:val="clear" w:color="auto" w:fill="D3DFEE"/>
          </w:tcPr>
          <w:p w:rsidR="00E723A5" w:rsidRPr="00590489" w:rsidRDefault="00E723A5" w:rsidP="007722D5">
            <w:pPr>
              <w:pStyle w:val="Heading1"/>
              <w:jc w:val="center"/>
              <w:rPr>
                <w:sz w:val="24"/>
                <w:szCs w:val="24"/>
              </w:rPr>
            </w:pPr>
            <w:bookmarkStart w:id="4" w:name="_Toc129563327"/>
            <w:bookmarkStart w:id="5" w:name="_Toc425754467"/>
            <w:r w:rsidRPr="00590489">
              <w:rPr>
                <w:sz w:val="24"/>
                <w:szCs w:val="24"/>
              </w:rPr>
              <w:t xml:space="preserve">II. Purpose, Scope </w:t>
            </w:r>
            <w:bookmarkEnd w:id="4"/>
            <w:r w:rsidRPr="00590489">
              <w:rPr>
                <w:sz w:val="24"/>
                <w:szCs w:val="24"/>
              </w:rPr>
              <w:t>and Clients of Evaluation</w:t>
            </w:r>
            <w:bookmarkEnd w:id="5"/>
          </w:p>
        </w:tc>
      </w:tr>
    </w:tbl>
    <w:p w:rsidR="00E723A5" w:rsidRPr="00590489" w:rsidRDefault="00E723A5" w:rsidP="00E723A5">
      <w:pPr>
        <w:pStyle w:val="Heading3"/>
        <w:rPr>
          <w:i/>
          <w:sz w:val="24"/>
          <w:szCs w:val="24"/>
        </w:rPr>
      </w:pPr>
    </w:p>
    <w:p w:rsidR="00E723A5" w:rsidRPr="009A0CDE" w:rsidRDefault="00E723A5" w:rsidP="00E723A5">
      <w:pPr>
        <w:autoSpaceDE w:val="0"/>
        <w:autoSpaceDN w:val="0"/>
        <w:adjustRightInd w:val="0"/>
        <w:ind w:left="567"/>
        <w:jc w:val="both"/>
      </w:pPr>
      <w:r w:rsidRPr="00590489">
        <w:rPr>
          <w:lang w:val="en-GB"/>
        </w:rPr>
        <w:t xml:space="preserve">ILO considers evaluation as an integral part of the implementation of technical cooperation activities. Provisions are made in all projects in accordance with ILO evaluation policy and established procedures. </w:t>
      </w:r>
      <w:r>
        <w:t>According to the Project Document (PRODOC), t</w:t>
      </w:r>
      <w:r w:rsidRPr="009A0CDE">
        <w:t xml:space="preserve">he project will be subject to two independent evaluations (mid-term and final) to assess its design, implementation and results. </w:t>
      </w:r>
    </w:p>
    <w:p w:rsidR="00E723A5" w:rsidRDefault="00E723A5" w:rsidP="00E723A5">
      <w:pPr>
        <w:pStyle w:val="Heading3"/>
        <w:rPr>
          <w:sz w:val="24"/>
          <w:szCs w:val="24"/>
        </w:rPr>
      </w:pPr>
    </w:p>
    <w:p w:rsidR="00E723A5" w:rsidRPr="00590489" w:rsidRDefault="00E723A5" w:rsidP="00E723A5">
      <w:pPr>
        <w:pStyle w:val="Heading3"/>
        <w:rPr>
          <w:sz w:val="24"/>
          <w:szCs w:val="24"/>
        </w:rPr>
      </w:pPr>
      <w:bookmarkStart w:id="6" w:name="_Toc425754468"/>
      <w:r w:rsidRPr="00590489">
        <w:rPr>
          <w:sz w:val="24"/>
          <w:szCs w:val="24"/>
        </w:rPr>
        <w:t>Purpose</w:t>
      </w:r>
      <w:bookmarkEnd w:id="6"/>
      <w:r w:rsidRPr="00590489">
        <w:rPr>
          <w:sz w:val="24"/>
          <w:szCs w:val="24"/>
        </w:rPr>
        <w:t xml:space="preserve"> </w:t>
      </w:r>
    </w:p>
    <w:p w:rsidR="00E723A5" w:rsidRPr="00590489" w:rsidRDefault="00E723A5" w:rsidP="00E723A5">
      <w:pPr>
        <w:widowControl w:val="0"/>
        <w:spacing w:before="240" w:after="240"/>
        <w:ind w:left="567"/>
        <w:jc w:val="both"/>
      </w:pPr>
      <w:r>
        <w:t>In accordance with the purpose statement in the PRODOC (Chapter 5, Monitoring and Evaluation),</w:t>
      </w:r>
      <w:r w:rsidRPr="009A0CDE">
        <w:t xml:space="preserve"> the mid-term evaluation will investigate and determine if the project is being implemented according to its design and if, based on monitoring data, adjustments need to be made in order to achieve the project’s objectives. </w:t>
      </w:r>
      <w:r>
        <w:t xml:space="preserve">It will allow </w:t>
      </w:r>
      <w:proofErr w:type="gramStart"/>
      <w:r>
        <w:t xml:space="preserve">to </w:t>
      </w:r>
      <w:r w:rsidRPr="00590489">
        <w:t>fine-tune</w:t>
      </w:r>
      <w:proofErr w:type="gramEnd"/>
      <w:r w:rsidRPr="00590489">
        <w:t xml:space="preserve"> the implementation approach for the remaining duration of the project.</w:t>
      </w:r>
    </w:p>
    <w:p w:rsidR="00E723A5" w:rsidRPr="00590489" w:rsidRDefault="00E723A5" w:rsidP="00E723A5">
      <w:pPr>
        <w:pStyle w:val="Numberedpar"/>
        <w:ind w:left="0" w:firstLine="0"/>
        <w:rPr>
          <w:b/>
          <w:sz w:val="24"/>
          <w:szCs w:val="24"/>
        </w:rPr>
      </w:pPr>
      <w:r w:rsidRPr="00590489">
        <w:rPr>
          <w:b/>
          <w:sz w:val="24"/>
          <w:szCs w:val="24"/>
        </w:rPr>
        <w:t>Objectives</w:t>
      </w:r>
    </w:p>
    <w:p w:rsidR="00E723A5" w:rsidRPr="00590489" w:rsidRDefault="00E723A5" w:rsidP="00E723A5">
      <w:pPr>
        <w:pStyle w:val="Numberedpar"/>
        <w:ind w:left="0" w:firstLine="0"/>
        <w:rPr>
          <w:sz w:val="24"/>
          <w:szCs w:val="24"/>
        </w:rPr>
      </w:pPr>
    </w:p>
    <w:p w:rsidR="00E723A5" w:rsidRPr="00590489" w:rsidRDefault="00E723A5" w:rsidP="00E723A5">
      <w:pPr>
        <w:pStyle w:val="Numberedpar"/>
        <w:ind w:left="0" w:firstLine="0"/>
        <w:rPr>
          <w:sz w:val="24"/>
          <w:szCs w:val="24"/>
        </w:rPr>
      </w:pPr>
      <w:r w:rsidRPr="00590489">
        <w:rPr>
          <w:sz w:val="24"/>
          <w:szCs w:val="24"/>
        </w:rPr>
        <w:t>The main objectives of the evaluation are to:</w:t>
      </w:r>
    </w:p>
    <w:p w:rsidR="00E723A5" w:rsidRPr="00590489" w:rsidRDefault="00E723A5" w:rsidP="00E723A5">
      <w:pPr>
        <w:pStyle w:val="Numberedpar"/>
        <w:ind w:left="540" w:firstLine="0"/>
        <w:rPr>
          <w:sz w:val="24"/>
          <w:szCs w:val="24"/>
        </w:rPr>
      </w:pPr>
    </w:p>
    <w:p w:rsidR="00E723A5" w:rsidRPr="00590489" w:rsidRDefault="00E723A5" w:rsidP="00E723A5">
      <w:pPr>
        <w:pStyle w:val="BulletILO"/>
        <w:numPr>
          <w:ilvl w:val="0"/>
          <w:numId w:val="27"/>
        </w:numPr>
        <w:suppressAutoHyphens w:val="0"/>
        <w:spacing w:before="0" w:line="240" w:lineRule="auto"/>
        <w:ind w:left="1434" w:hanging="357"/>
        <w:rPr>
          <w:sz w:val="24"/>
          <w:szCs w:val="24"/>
        </w:rPr>
      </w:pPr>
      <w:r w:rsidRPr="00590489">
        <w:rPr>
          <w:sz w:val="24"/>
          <w:szCs w:val="24"/>
        </w:rPr>
        <w:t xml:space="preserve">Assess the </w:t>
      </w:r>
      <w:r w:rsidRPr="009878AD">
        <w:rPr>
          <w:sz w:val="24"/>
          <w:szCs w:val="24"/>
          <w:u w:val="single"/>
        </w:rPr>
        <w:t xml:space="preserve">relevance </w:t>
      </w:r>
      <w:r w:rsidRPr="00590489">
        <w:rPr>
          <w:sz w:val="24"/>
          <w:szCs w:val="24"/>
        </w:rPr>
        <w:t>of the project design and implementation strategy;</w:t>
      </w:r>
    </w:p>
    <w:p w:rsidR="00E723A5" w:rsidRPr="002B73D6" w:rsidRDefault="00E723A5" w:rsidP="00E723A5">
      <w:pPr>
        <w:pStyle w:val="BulletILO"/>
        <w:numPr>
          <w:ilvl w:val="0"/>
          <w:numId w:val="27"/>
        </w:numPr>
        <w:suppressAutoHyphens w:val="0"/>
        <w:spacing w:before="0" w:line="240" w:lineRule="auto"/>
        <w:ind w:left="1434" w:hanging="357"/>
        <w:rPr>
          <w:sz w:val="24"/>
          <w:szCs w:val="24"/>
        </w:rPr>
      </w:pPr>
      <w:r>
        <w:rPr>
          <w:sz w:val="24"/>
          <w:szCs w:val="24"/>
        </w:rPr>
        <w:t>T</w:t>
      </w:r>
      <w:r w:rsidRPr="005E51EC">
        <w:rPr>
          <w:sz w:val="24"/>
          <w:szCs w:val="24"/>
        </w:rPr>
        <w:t xml:space="preserve">rack the </w:t>
      </w:r>
      <w:r w:rsidRPr="00D8447A">
        <w:rPr>
          <w:sz w:val="24"/>
          <w:szCs w:val="24"/>
        </w:rPr>
        <w:t>implementation process</w:t>
      </w:r>
      <w:r w:rsidRPr="005E51EC">
        <w:rPr>
          <w:sz w:val="24"/>
          <w:szCs w:val="24"/>
        </w:rPr>
        <w:t xml:space="preserve"> and assess the </w:t>
      </w:r>
      <w:r w:rsidRPr="00D8447A">
        <w:rPr>
          <w:sz w:val="24"/>
          <w:szCs w:val="24"/>
          <w:u w:val="single"/>
        </w:rPr>
        <w:t>progress</w:t>
      </w:r>
      <w:r w:rsidRPr="005E51EC">
        <w:rPr>
          <w:sz w:val="24"/>
          <w:szCs w:val="24"/>
        </w:rPr>
        <w:t xml:space="preserve"> in the achievement of both </w:t>
      </w:r>
      <w:proofErr w:type="spellStart"/>
      <w:r w:rsidRPr="005E51EC">
        <w:rPr>
          <w:sz w:val="24"/>
          <w:szCs w:val="24"/>
        </w:rPr>
        <w:t>quantitative</w:t>
      </w:r>
      <w:r>
        <w:rPr>
          <w:sz w:val="24"/>
          <w:szCs w:val="24"/>
        </w:rPr>
        <w:t>and</w:t>
      </w:r>
      <w:proofErr w:type="spellEnd"/>
      <w:r>
        <w:rPr>
          <w:sz w:val="24"/>
          <w:szCs w:val="24"/>
        </w:rPr>
        <w:t xml:space="preserve"> qualitative results and immediate objectives;</w:t>
      </w:r>
    </w:p>
    <w:p w:rsidR="00E723A5" w:rsidRDefault="00E723A5" w:rsidP="00E723A5">
      <w:pPr>
        <w:pStyle w:val="BulletILO"/>
        <w:numPr>
          <w:ilvl w:val="0"/>
          <w:numId w:val="27"/>
        </w:numPr>
        <w:suppressAutoHyphens w:val="0"/>
        <w:spacing w:before="0" w:line="240" w:lineRule="auto"/>
        <w:ind w:left="1434" w:hanging="357"/>
        <w:rPr>
          <w:sz w:val="24"/>
          <w:szCs w:val="24"/>
        </w:rPr>
      </w:pPr>
      <w:r w:rsidRPr="00590489">
        <w:rPr>
          <w:sz w:val="24"/>
          <w:szCs w:val="24"/>
        </w:rPr>
        <w:t xml:space="preserve">Determine the </w:t>
      </w:r>
      <w:r w:rsidRPr="009878AD">
        <w:rPr>
          <w:sz w:val="24"/>
          <w:szCs w:val="24"/>
          <w:u w:val="single"/>
        </w:rPr>
        <w:t>efficiency</w:t>
      </w:r>
      <w:r w:rsidRPr="00590489">
        <w:rPr>
          <w:sz w:val="24"/>
          <w:szCs w:val="24"/>
        </w:rPr>
        <w:t xml:space="preserve"> of the project;</w:t>
      </w:r>
    </w:p>
    <w:p w:rsidR="00E723A5" w:rsidRPr="00590489" w:rsidRDefault="00E723A5" w:rsidP="00E723A5">
      <w:pPr>
        <w:pStyle w:val="BulletILO"/>
        <w:numPr>
          <w:ilvl w:val="0"/>
          <w:numId w:val="27"/>
        </w:numPr>
        <w:suppressAutoHyphens w:val="0"/>
        <w:spacing w:before="0" w:line="240" w:lineRule="auto"/>
        <w:ind w:left="1434" w:hanging="357"/>
        <w:rPr>
          <w:sz w:val="24"/>
          <w:szCs w:val="24"/>
        </w:rPr>
      </w:pPr>
      <w:r>
        <w:rPr>
          <w:sz w:val="24"/>
          <w:szCs w:val="24"/>
        </w:rPr>
        <w:t xml:space="preserve">Assess the likelihood that the project will have </w:t>
      </w:r>
      <w:r w:rsidRPr="009878AD">
        <w:rPr>
          <w:sz w:val="24"/>
          <w:szCs w:val="24"/>
          <w:u w:val="single"/>
        </w:rPr>
        <w:t>sustainable</w:t>
      </w:r>
      <w:r>
        <w:rPr>
          <w:sz w:val="24"/>
          <w:szCs w:val="24"/>
        </w:rPr>
        <w:t xml:space="preserve"> results and </w:t>
      </w:r>
      <w:r w:rsidRPr="009878AD">
        <w:rPr>
          <w:sz w:val="24"/>
          <w:szCs w:val="24"/>
          <w:u w:val="single"/>
        </w:rPr>
        <w:t>long-term</w:t>
      </w:r>
      <w:r>
        <w:rPr>
          <w:sz w:val="24"/>
          <w:szCs w:val="24"/>
        </w:rPr>
        <w:t xml:space="preserve"> effects on the beneficiary institutions, national systems, policies;</w:t>
      </w:r>
    </w:p>
    <w:p w:rsidR="00E723A5" w:rsidRPr="00590489" w:rsidRDefault="00E723A5" w:rsidP="00E723A5">
      <w:pPr>
        <w:pStyle w:val="BulletILO"/>
        <w:numPr>
          <w:ilvl w:val="0"/>
          <w:numId w:val="27"/>
        </w:numPr>
        <w:suppressAutoHyphens w:val="0"/>
        <w:spacing w:before="0" w:line="240" w:lineRule="auto"/>
        <w:ind w:left="1434" w:hanging="357"/>
        <w:rPr>
          <w:sz w:val="24"/>
          <w:szCs w:val="24"/>
        </w:rPr>
      </w:pPr>
      <w:r w:rsidRPr="00590489">
        <w:rPr>
          <w:sz w:val="24"/>
          <w:szCs w:val="24"/>
        </w:rPr>
        <w:t>Identify the supporting factors and</w:t>
      </w:r>
      <w:r>
        <w:rPr>
          <w:sz w:val="24"/>
          <w:szCs w:val="24"/>
        </w:rPr>
        <w:t xml:space="preserve">/or barriers and </w:t>
      </w:r>
      <w:r w:rsidRPr="00590489">
        <w:rPr>
          <w:sz w:val="24"/>
          <w:szCs w:val="24"/>
        </w:rPr>
        <w:t>constraints;</w:t>
      </w:r>
    </w:p>
    <w:p w:rsidR="00E723A5" w:rsidRPr="00590489" w:rsidRDefault="00E723A5" w:rsidP="00E723A5">
      <w:pPr>
        <w:pStyle w:val="BulletILO"/>
        <w:numPr>
          <w:ilvl w:val="0"/>
          <w:numId w:val="27"/>
        </w:numPr>
        <w:suppressAutoHyphens w:val="0"/>
        <w:spacing w:before="0" w:line="240" w:lineRule="auto"/>
        <w:ind w:left="1434" w:hanging="357"/>
        <w:rPr>
          <w:sz w:val="24"/>
          <w:szCs w:val="24"/>
        </w:rPr>
      </w:pPr>
      <w:r w:rsidRPr="00590489">
        <w:rPr>
          <w:sz w:val="24"/>
          <w:szCs w:val="24"/>
        </w:rPr>
        <w:t>Identify lessons learned, especially regarding models of intervent</w:t>
      </w:r>
      <w:r>
        <w:rPr>
          <w:sz w:val="24"/>
          <w:szCs w:val="24"/>
        </w:rPr>
        <w:t>ions that can be replicated</w:t>
      </w:r>
      <w:r w:rsidRPr="00590489">
        <w:rPr>
          <w:sz w:val="24"/>
          <w:szCs w:val="24"/>
        </w:rPr>
        <w:t>;</w:t>
      </w:r>
    </w:p>
    <w:p w:rsidR="00E723A5" w:rsidRPr="00590489" w:rsidRDefault="00E723A5" w:rsidP="00E723A5">
      <w:pPr>
        <w:pStyle w:val="BulletILO"/>
        <w:numPr>
          <w:ilvl w:val="0"/>
          <w:numId w:val="27"/>
        </w:numPr>
        <w:suppressAutoHyphens w:val="0"/>
        <w:spacing w:before="0" w:line="240" w:lineRule="auto"/>
        <w:ind w:left="1434" w:hanging="357"/>
        <w:rPr>
          <w:sz w:val="24"/>
          <w:szCs w:val="24"/>
        </w:rPr>
      </w:pPr>
      <w:r w:rsidRPr="00590489">
        <w:rPr>
          <w:sz w:val="24"/>
          <w:szCs w:val="24"/>
        </w:rPr>
        <w:t xml:space="preserve">Provide recommendations, i.e. in terms of </w:t>
      </w:r>
      <w:proofErr w:type="spellStart"/>
      <w:r>
        <w:rPr>
          <w:sz w:val="24"/>
          <w:szCs w:val="24"/>
        </w:rPr>
        <w:t>enhancingeffectiveness</w:t>
      </w:r>
      <w:proofErr w:type="spellEnd"/>
      <w:r>
        <w:rPr>
          <w:sz w:val="24"/>
          <w:szCs w:val="24"/>
        </w:rPr>
        <w:t xml:space="preserve"> and </w:t>
      </w:r>
      <w:r w:rsidRPr="00590489">
        <w:rPr>
          <w:sz w:val="24"/>
          <w:szCs w:val="24"/>
        </w:rPr>
        <w:t>sustainability at the final stage of the project.</w:t>
      </w:r>
    </w:p>
    <w:p w:rsidR="00E723A5" w:rsidRPr="00590489" w:rsidRDefault="00E723A5" w:rsidP="00E723A5">
      <w:pPr>
        <w:pStyle w:val="BulletILO"/>
        <w:numPr>
          <w:ilvl w:val="0"/>
          <w:numId w:val="0"/>
        </w:numPr>
        <w:spacing w:before="0" w:line="240" w:lineRule="auto"/>
        <w:ind w:left="1434"/>
        <w:rPr>
          <w:sz w:val="24"/>
          <w:szCs w:val="24"/>
        </w:rPr>
      </w:pPr>
    </w:p>
    <w:p w:rsidR="00E723A5" w:rsidRPr="00590489" w:rsidRDefault="00E723A5" w:rsidP="00E723A5">
      <w:pPr>
        <w:rPr>
          <w:b/>
          <w:lang w:val="en-GB"/>
        </w:rPr>
      </w:pPr>
      <w:r w:rsidRPr="00590489">
        <w:rPr>
          <w:b/>
          <w:lang w:val="en-GB"/>
        </w:rPr>
        <w:t>Scope of the evaluation</w:t>
      </w:r>
    </w:p>
    <w:p w:rsidR="00E723A5" w:rsidRPr="00590489" w:rsidRDefault="00E723A5" w:rsidP="00E723A5">
      <w:pPr>
        <w:pStyle w:val="Numberedpar"/>
        <w:ind w:left="720" w:firstLine="0"/>
        <w:rPr>
          <w:sz w:val="24"/>
          <w:szCs w:val="24"/>
        </w:rPr>
      </w:pPr>
      <w:r w:rsidRPr="00444F7C">
        <w:rPr>
          <w:sz w:val="24"/>
          <w:szCs w:val="24"/>
        </w:rPr>
        <w:t>The evaluation will focus on</w:t>
      </w:r>
      <w:r>
        <w:rPr>
          <w:sz w:val="24"/>
          <w:szCs w:val="24"/>
        </w:rPr>
        <w:t xml:space="preserve"> </w:t>
      </w:r>
      <w:r w:rsidRPr="00444F7C">
        <w:rPr>
          <w:sz w:val="24"/>
          <w:szCs w:val="24"/>
        </w:rPr>
        <w:t>the project as a whole covering the period from January 1, 2013 through the end of 2014.  At the mid-term stage in project implementation, field research will be conducted in three target countries</w:t>
      </w:r>
      <w:r>
        <w:rPr>
          <w:sz w:val="24"/>
          <w:szCs w:val="24"/>
        </w:rPr>
        <w:t xml:space="preserve">: Azerbaijan, Kazakhstan, </w:t>
      </w:r>
      <w:proofErr w:type="gramStart"/>
      <w:r>
        <w:rPr>
          <w:sz w:val="24"/>
          <w:szCs w:val="24"/>
        </w:rPr>
        <w:t>Russian</w:t>
      </w:r>
      <w:proofErr w:type="gramEnd"/>
      <w:r>
        <w:rPr>
          <w:sz w:val="24"/>
          <w:szCs w:val="24"/>
        </w:rPr>
        <w:t xml:space="preserve"> Federation. Assessment of the regional component (</w:t>
      </w:r>
      <w:r w:rsidRPr="002E22F4">
        <w:rPr>
          <w:sz w:val="24"/>
          <w:szCs w:val="24"/>
        </w:rPr>
        <w:t xml:space="preserve">regional cooperation network) </w:t>
      </w:r>
      <w:r>
        <w:rPr>
          <w:sz w:val="24"/>
          <w:szCs w:val="24"/>
        </w:rPr>
        <w:t>will be done based on documentation review (desk research).</w:t>
      </w:r>
    </w:p>
    <w:p w:rsidR="00E723A5" w:rsidRPr="00590489" w:rsidRDefault="00E723A5" w:rsidP="00E723A5">
      <w:pPr>
        <w:pStyle w:val="Numberedpar"/>
        <w:ind w:left="540" w:firstLine="0"/>
        <w:rPr>
          <w:sz w:val="24"/>
          <w:szCs w:val="24"/>
        </w:rPr>
      </w:pPr>
    </w:p>
    <w:p w:rsidR="00E723A5" w:rsidRPr="00590489" w:rsidRDefault="00E723A5" w:rsidP="00E723A5">
      <w:pPr>
        <w:pStyle w:val="Numberedpar"/>
        <w:ind w:left="0" w:firstLine="0"/>
        <w:rPr>
          <w:b/>
          <w:sz w:val="24"/>
          <w:szCs w:val="24"/>
        </w:rPr>
      </w:pPr>
      <w:r w:rsidRPr="00590489">
        <w:rPr>
          <w:b/>
          <w:sz w:val="24"/>
          <w:szCs w:val="24"/>
        </w:rPr>
        <w:t xml:space="preserve">Clients of </w:t>
      </w:r>
      <w:r>
        <w:rPr>
          <w:b/>
          <w:sz w:val="24"/>
          <w:szCs w:val="24"/>
        </w:rPr>
        <w:t xml:space="preserve">the </w:t>
      </w:r>
      <w:r w:rsidRPr="00590489">
        <w:rPr>
          <w:b/>
          <w:sz w:val="24"/>
          <w:szCs w:val="24"/>
        </w:rPr>
        <w:t>evaluation</w:t>
      </w:r>
    </w:p>
    <w:p w:rsidR="00E723A5" w:rsidRPr="00590489" w:rsidRDefault="00E723A5" w:rsidP="00E723A5">
      <w:pPr>
        <w:pStyle w:val="Numberedpar"/>
        <w:ind w:left="0" w:firstLine="0"/>
        <w:rPr>
          <w:sz w:val="24"/>
          <w:szCs w:val="24"/>
        </w:rPr>
      </w:pPr>
    </w:p>
    <w:p w:rsidR="00E723A5" w:rsidRPr="00590489" w:rsidRDefault="00E723A5" w:rsidP="00E723A5">
      <w:pPr>
        <w:pStyle w:val="Numberedpar"/>
        <w:ind w:left="0" w:firstLine="0"/>
        <w:rPr>
          <w:sz w:val="24"/>
          <w:szCs w:val="24"/>
        </w:rPr>
      </w:pPr>
      <w:r w:rsidRPr="00590489">
        <w:rPr>
          <w:sz w:val="24"/>
          <w:szCs w:val="24"/>
        </w:rPr>
        <w:t>The evaluation will serve the following clients’ groups:</w:t>
      </w:r>
    </w:p>
    <w:p w:rsidR="00E723A5" w:rsidRPr="00590489" w:rsidRDefault="00E723A5" w:rsidP="00E723A5">
      <w:pPr>
        <w:pStyle w:val="Numberedpar"/>
        <w:ind w:left="0" w:firstLine="0"/>
        <w:rPr>
          <w:sz w:val="24"/>
          <w:szCs w:val="24"/>
        </w:rPr>
      </w:pPr>
    </w:p>
    <w:p w:rsidR="00E723A5" w:rsidRPr="00590489" w:rsidRDefault="00E723A5" w:rsidP="00E723A5">
      <w:pPr>
        <w:pStyle w:val="Numberedpar"/>
        <w:numPr>
          <w:ilvl w:val="0"/>
          <w:numId w:val="28"/>
        </w:numPr>
        <w:tabs>
          <w:tab w:val="clear" w:pos="643"/>
        </w:tabs>
        <w:suppressAutoHyphens w:val="0"/>
        <w:spacing w:line="240" w:lineRule="auto"/>
        <w:rPr>
          <w:sz w:val="24"/>
          <w:szCs w:val="24"/>
        </w:rPr>
      </w:pPr>
      <w:r w:rsidRPr="00590489">
        <w:rPr>
          <w:sz w:val="24"/>
          <w:szCs w:val="24"/>
        </w:rPr>
        <w:t>ILO management, technical specialists at the HQ and in the field</w:t>
      </w:r>
    </w:p>
    <w:p w:rsidR="00E723A5" w:rsidRPr="00590489" w:rsidRDefault="00E723A5" w:rsidP="00E723A5">
      <w:pPr>
        <w:pStyle w:val="Numberedpar"/>
        <w:numPr>
          <w:ilvl w:val="0"/>
          <w:numId w:val="28"/>
        </w:numPr>
        <w:tabs>
          <w:tab w:val="clear" w:pos="643"/>
        </w:tabs>
        <w:suppressAutoHyphens w:val="0"/>
        <w:spacing w:line="240" w:lineRule="auto"/>
        <w:rPr>
          <w:sz w:val="24"/>
          <w:szCs w:val="24"/>
        </w:rPr>
      </w:pPr>
      <w:r w:rsidRPr="00590489">
        <w:rPr>
          <w:sz w:val="24"/>
          <w:szCs w:val="24"/>
        </w:rPr>
        <w:t>Project staff</w:t>
      </w:r>
    </w:p>
    <w:p w:rsidR="00E723A5" w:rsidRPr="00590489" w:rsidRDefault="00E723A5" w:rsidP="00E723A5">
      <w:pPr>
        <w:pStyle w:val="Numberedpar"/>
        <w:numPr>
          <w:ilvl w:val="0"/>
          <w:numId w:val="28"/>
        </w:numPr>
        <w:tabs>
          <w:tab w:val="clear" w:pos="643"/>
        </w:tabs>
        <w:suppressAutoHyphens w:val="0"/>
        <w:spacing w:line="240" w:lineRule="auto"/>
        <w:rPr>
          <w:sz w:val="24"/>
          <w:szCs w:val="24"/>
        </w:rPr>
      </w:pPr>
      <w:r w:rsidRPr="00590489">
        <w:rPr>
          <w:sz w:val="24"/>
          <w:szCs w:val="24"/>
        </w:rPr>
        <w:t>Tripartite constituents in the target countries</w:t>
      </w:r>
    </w:p>
    <w:p w:rsidR="00E723A5" w:rsidRPr="00590489" w:rsidRDefault="00E723A5" w:rsidP="00E723A5">
      <w:pPr>
        <w:pStyle w:val="Numberedpar"/>
        <w:numPr>
          <w:ilvl w:val="0"/>
          <w:numId w:val="28"/>
        </w:numPr>
        <w:tabs>
          <w:tab w:val="clear" w:pos="643"/>
        </w:tabs>
        <w:suppressAutoHyphens w:val="0"/>
        <w:spacing w:line="240" w:lineRule="auto"/>
        <w:rPr>
          <w:sz w:val="24"/>
          <w:szCs w:val="24"/>
        </w:rPr>
      </w:pPr>
      <w:r>
        <w:rPr>
          <w:sz w:val="24"/>
          <w:szCs w:val="24"/>
        </w:rPr>
        <w:t>The Donor</w:t>
      </w:r>
    </w:p>
    <w:p w:rsidR="00E723A5" w:rsidRDefault="00E723A5" w:rsidP="00E723A5">
      <w:pPr>
        <w:pStyle w:val="Numberedpar"/>
        <w:numPr>
          <w:ilvl w:val="0"/>
          <w:numId w:val="28"/>
        </w:numPr>
        <w:tabs>
          <w:tab w:val="clear" w:pos="643"/>
        </w:tabs>
        <w:suppressAutoHyphens w:val="0"/>
        <w:spacing w:line="240" w:lineRule="auto"/>
        <w:rPr>
          <w:sz w:val="24"/>
          <w:szCs w:val="24"/>
        </w:rPr>
      </w:pPr>
      <w:r w:rsidRPr="00590489">
        <w:rPr>
          <w:sz w:val="24"/>
          <w:szCs w:val="24"/>
        </w:rPr>
        <w:t xml:space="preserve">Direct beneficiaries, </w:t>
      </w:r>
      <w:r>
        <w:rPr>
          <w:sz w:val="24"/>
          <w:szCs w:val="24"/>
        </w:rPr>
        <w:t>including</w:t>
      </w:r>
      <w:r w:rsidRPr="00590489">
        <w:rPr>
          <w:sz w:val="24"/>
          <w:szCs w:val="24"/>
        </w:rPr>
        <w:t xml:space="preserve"> policy-makers and practitioners</w:t>
      </w:r>
    </w:p>
    <w:p w:rsidR="00E723A5" w:rsidRPr="00590489" w:rsidRDefault="00E723A5" w:rsidP="00E723A5">
      <w:pPr>
        <w:pStyle w:val="Numberedpar"/>
        <w:numPr>
          <w:ilvl w:val="0"/>
          <w:numId w:val="28"/>
        </w:numPr>
        <w:tabs>
          <w:tab w:val="clear" w:pos="643"/>
        </w:tabs>
        <w:suppressAutoHyphens w:val="0"/>
        <w:spacing w:line="240" w:lineRule="auto"/>
        <w:rPr>
          <w:sz w:val="24"/>
          <w:szCs w:val="24"/>
        </w:rPr>
      </w:pPr>
      <w:r w:rsidRPr="00590489">
        <w:rPr>
          <w:sz w:val="24"/>
          <w:szCs w:val="24"/>
        </w:rPr>
        <w:t>Ultimate beneficia</w:t>
      </w:r>
      <w:r>
        <w:rPr>
          <w:sz w:val="24"/>
          <w:szCs w:val="24"/>
        </w:rPr>
        <w:t>ries, including young people</w:t>
      </w:r>
    </w:p>
    <w:p w:rsidR="00E723A5" w:rsidRPr="00590489" w:rsidRDefault="00E723A5" w:rsidP="00E723A5">
      <w:pPr>
        <w:pStyle w:val="Numberedpar"/>
        <w:ind w:left="0" w:firstLine="0"/>
        <w:rPr>
          <w:sz w:val="24"/>
          <w:szCs w:val="24"/>
        </w:rPr>
      </w:pPr>
    </w:p>
    <w:p w:rsidR="00E723A5" w:rsidRDefault="00E723A5" w:rsidP="00E723A5">
      <w:pPr>
        <w:pStyle w:val="Numberedpar"/>
        <w:ind w:left="0" w:firstLine="0"/>
        <w:rPr>
          <w:sz w:val="24"/>
          <w:szCs w:val="24"/>
        </w:rPr>
      </w:pPr>
      <w:r w:rsidRPr="00590489">
        <w:rPr>
          <w:sz w:val="24"/>
          <w:szCs w:val="24"/>
        </w:rPr>
        <w:t>It is expected that the evaluation findings will be extensively used by the Project team and line managers responsible for the implementation of the project at the HQ, regional and country level.</w:t>
      </w:r>
    </w:p>
    <w:p w:rsidR="00E723A5" w:rsidRPr="00590489" w:rsidRDefault="00E723A5" w:rsidP="00E723A5">
      <w:pPr>
        <w:pStyle w:val="Numberedpar"/>
        <w:ind w:left="0" w:firstLine="0"/>
        <w:rPr>
          <w:sz w:val="24"/>
          <w:szCs w:val="24"/>
        </w:rPr>
      </w:pPr>
    </w:p>
    <w:tbl>
      <w:tblPr>
        <w:tblW w:w="0" w:type="auto"/>
        <w:tblBorders>
          <w:top w:val="single" w:sz="8" w:space="0" w:color="4F81BD"/>
          <w:bottom w:val="single" w:sz="8" w:space="0" w:color="4F81BD"/>
        </w:tblBorders>
        <w:tblLook w:val="0000" w:firstRow="0" w:lastRow="0" w:firstColumn="0" w:lastColumn="0" w:noHBand="0" w:noVBand="0"/>
      </w:tblPr>
      <w:tblGrid>
        <w:gridCol w:w="8863"/>
      </w:tblGrid>
      <w:tr w:rsidR="00E723A5" w:rsidRPr="00590489" w:rsidTr="007722D5">
        <w:trPr>
          <w:trHeight w:val="328"/>
        </w:trPr>
        <w:tc>
          <w:tcPr>
            <w:tcW w:w="8863" w:type="dxa"/>
            <w:tcBorders>
              <w:left w:val="nil"/>
              <w:right w:val="nil"/>
            </w:tcBorders>
            <w:shd w:val="clear" w:color="auto" w:fill="D3DFEE"/>
          </w:tcPr>
          <w:p w:rsidR="00E723A5" w:rsidRPr="00590489" w:rsidRDefault="00E723A5" w:rsidP="007722D5">
            <w:pPr>
              <w:pStyle w:val="Heading1"/>
              <w:jc w:val="center"/>
              <w:rPr>
                <w:sz w:val="24"/>
                <w:szCs w:val="24"/>
              </w:rPr>
            </w:pPr>
            <w:bookmarkStart w:id="7" w:name="_Toc129563330"/>
            <w:bookmarkStart w:id="8" w:name="_Toc425754469"/>
            <w:r w:rsidRPr="00590489">
              <w:rPr>
                <w:sz w:val="24"/>
                <w:szCs w:val="24"/>
              </w:rPr>
              <w:lastRenderedPageBreak/>
              <w:t xml:space="preserve">III. </w:t>
            </w:r>
            <w:bookmarkEnd w:id="7"/>
            <w:r w:rsidRPr="00590489">
              <w:rPr>
                <w:sz w:val="24"/>
                <w:szCs w:val="24"/>
              </w:rPr>
              <w:t>Norms and standards</w:t>
            </w:r>
            <w:bookmarkEnd w:id="8"/>
          </w:p>
        </w:tc>
      </w:tr>
    </w:tbl>
    <w:p w:rsidR="00E723A5" w:rsidRPr="00590489" w:rsidRDefault="00E723A5" w:rsidP="00E723A5">
      <w:pPr>
        <w:pStyle w:val="BodyText0"/>
        <w:rPr>
          <w:i/>
          <w:lang w:val="en-GB"/>
        </w:rPr>
      </w:pPr>
    </w:p>
    <w:p w:rsidR="00E723A5" w:rsidRPr="00590489" w:rsidRDefault="00E723A5" w:rsidP="00E723A5">
      <w:pPr>
        <w:pStyle w:val="Numberedpar"/>
        <w:ind w:left="0" w:firstLine="0"/>
        <w:rPr>
          <w:sz w:val="24"/>
          <w:szCs w:val="24"/>
        </w:rPr>
      </w:pPr>
      <w:r w:rsidRPr="00590489">
        <w:rPr>
          <w:sz w:val="24"/>
          <w:szCs w:val="24"/>
        </w:rPr>
        <w:t>The evaluation will be carried out in adherence with the ILO Evaluation Policy, ILO Policy Guidelines for Results-Based Evaluation; UN Evaluation Group Norms and Standards, Ethical Guidelines, Code of Conduct; and the OECD/DAC Evaluation Criteria. </w:t>
      </w:r>
    </w:p>
    <w:p w:rsidR="00E723A5" w:rsidRPr="00590489" w:rsidRDefault="00E723A5" w:rsidP="00E723A5">
      <w:pPr>
        <w:pStyle w:val="Numberedpar"/>
        <w:ind w:left="0" w:firstLine="0"/>
        <w:rPr>
          <w:sz w:val="24"/>
          <w:szCs w:val="24"/>
        </w:rPr>
      </w:pPr>
      <w:hyperlink r:id="rId10" w:history="1">
        <w:r w:rsidRPr="00590489">
          <w:rPr>
            <w:rStyle w:val="Hyperlink"/>
            <w:sz w:val="24"/>
            <w:szCs w:val="24"/>
          </w:rPr>
          <w:t>http://www.ilo.org/eval/Evaluationguidance/WCMS_168289/lang--en/index.htm</w:t>
        </w:r>
      </w:hyperlink>
    </w:p>
    <w:p w:rsidR="00E723A5" w:rsidRPr="00590489" w:rsidRDefault="00E723A5" w:rsidP="00E723A5">
      <w:pPr>
        <w:pStyle w:val="Numberedpar"/>
        <w:ind w:left="540" w:firstLine="0"/>
        <w:rPr>
          <w:sz w:val="24"/>
          <w:szCs w:val="24"/>
        </w:rPr>
      </w:pPr>
    </w:p>
    <w:p w:rsidR="00E723A5" w:rsidRPr="00590489" w:rsidRDefault="00E723A5" w:rsidP="00E723A5">
      <w:pPr>
        <w:pStyle w:val="Numberedpar"/>
        <w:ind w:left="0" w:firstLine="0"/>
        <w:rPr>
          <w:sz w:val="24"/>
          <w:szCs w:val="24"/>
        </w:rPr>
      </w:pPr>
      <w:r w:rsidRPr="00590489">
        <w:rPr>
          <w:sz w:val="24"/>
          <w:szCs w:val="24"/>
        </w:rPr>
        <w:t>Gender concerns should be addressed in accordance with ILO Guidance note 4: “Considering gender in the monitoring and evaluation of projects</w:t>
      </w:r>
      <w:r>
        <w:rPr>
          <w:sz w:val="24"/>
          <w:szCs w:val="24"/>
        </w:rPr>
        <w:t>.</w:t>
      </w:r>
      <w:r w:rsidRPr="00590489">
        <w:rPr>
          <w:sz w:val="24"/>
          <w:szCs w:val="24"/>
        </w:rPr>
        <w:t xml:space="preserve">” </w:t>
      </w:r>
    </w:p>
    <w:p w:rsidR="00E723A5" w:rsidRPr="00590489" w:rsidRDefault="00E723A5" w:rsidP="00E723A5">
      <w:pPr>
        <w:pStyle w:val="Numberedpar"/>
        <w:ind w:left="0" w:firstLine="0"/>
        <w:rPr>
          <w:sz w:val="24"/>
          <w:szCs w:val="24"/>
        </w:rPr>
      </w:pPr>
      <w:hyperlink r:id="rId11" w:history="1">
        <w:r w:rsidRPr="00590489">
          <w:rPr>
            <w:rStyle w:val="Hyperlink"/>
            <w:sz w:val="24"/>
            <w:szCs w:val="24"/>
          </w:rPr>
          <w:t>http://www.ilo.org/eval/Evaluationguidance/WCMS_165986/lang--en/index.htm</w:t>
        </w:r>
      </w:hyperlink>
    </w:p>
    <w:p w:rsidR="00E723A5" w:rsidRPr="00590489" w:rsidRDefault="00E723A5" w:rsidP="00E723A5">
      <w:pPr>
        <w:pStyle w:val="Numberedpar"/>
        <w:ind w:left="0" w:firstLine="0"/>
        <w:rPr>
          <w:sz w:val="24"/>
          <w:szCs w:val="24"/>
        </w:rPr>
      </w:pPr>
    </w:p>
    <w:p w:rsidR="00E723A5" w:rsidRPr="00590489" w:rsidRDefault="00E723A5" w:rsidP="00E723A5">
      <w:pPr>
        <w:pStyle w:val="Numberedpar"/>
        <w:ind w:left="0" w:firstLine="0"/>
        <w:rPr>
          <w:sz w:val="24"/>
          <w:szCs w:val="24"/>
        </w:rPr>
      </w:pPr>
      <w:r w:rsidRPr="00590489">
        <w:rPr>
          <w:sz w:val="24"/>
          <w:szCs w:val="24"/>
        </w:rPr>
        <w:t>Data should be sex-disaggregated</w:t>
      </w:r>
      <w:r>
        <w:rPr>
          <w:sz w:val="24"/>
          <w:szCs w:val="24"/>
        </w:rPr>
        <w:t xml:space="preserve"> and age-disaggregated</w:t>
      </w:r>
      <w:r w:rsidRPr="00590489">
        <w:rPr>
          <w:sz w:val="24"/>
          <w:szCs w:val="24"/>
        </w:rPr>
        <w:t xml:space="preserve"> when possible and different needs of women and men targeted by the project should be considered throughout the evaluation process.</w:t>
      </w:r>
    </w:p>
    <w:p w:rsidR="00E723A5" w:rsidRPr="00590489" w:rsidRDefault="00E723A5" w:rsidP="00E723A5">
      <w:bookmarkStart w:id="9" w:name="_Toc129563332"/>
    </w:p>
    <w:p w:rsidR="00E723A5" w:rsidRPr="00590489" w:rsidRDefault="00E723A5" w:rsidP="00E723A5">
      <w:pPr>
        <w:autoSpaceDE w:val="0"/>
        <w:autoSpaceDN w:val="0"/>
        <w:adjustRightInd w:val="0"/>
      </w:pPr>
      <w:r w:rsidRPr="00590489">
        <w:t>Ethical safeguards should be maintained during the evaluation process and women and men will be interviewed in ways that avoid gender biases or reinforcement of gender discrimination and unequal power relations.</w:t>
      </w:r>
    </w:p>
    <w:tbl>
      <w:tblPr>
        <w:tblW w:w="0" w:type="auto"/>
        <w:tblBorders>
          <w:top w:val="single" w:sz="8" w:space="0" w:color="4F81BD"/>
          <w:bottom w:val="single" w:sz="8" w:space="0" w:color="4F81BD"/>
        </w:tblBorders>
        <w:tblLook w:val="0000" w:firstRow="0" w:lastRow="0" w:firstColumn="0" w:lastColumn="0" w:noHBand="0" w:noVBand="0"/>
      </w:tblPr>
      <w:tblGrid>
        <w:gridCol w:w="8988"/>
      </w:tblGrid>
      <w:tr w:rsidR="00E723A5" w:rsidRPr="00E349AA" w:rsidTr="007722D5">
        <w:trPr>
          <w:trHeight w:val="364"/>
        </w:trPr>
        <w:tc>
          <w:tcPr>
            <w:tcW w:w="8988" w:type="dxa"/>
            <w:tcBorders>
              <w:left w:val="nil"/>
              <w:right w:val="nil"/>
            </w:tcBorders>
            <w:shd w:val="clear" w:color="auto" w:fill="D3DFEE"/>
          </w:tcPr>
          <w:p w:rsidR="00E723A5" w:rsidRPr="00E349AA" w:rsidRDefault="00E723A5" w:rsidP="007722D5">
            <w:pPr>
              <w:keepNext/>
              <w:suppressAutoHyphens w:val="0"/>
              <w:spacing w:after="0" w:line="240" w:lineRule="auto"/>
              <w:jc w:val="center"/>
              <w:outlineLvl w:val="0"/>
              <w:rPr>
                <w:rFonts w:ascii="Times New Roman" w:hAnsi="Times New Roman"/>
                <w:b/>
                <w:bCs/>
                <w:color w:val="365F91"/>
                <w:sz w:val="24"/>
                <w:szCs w:val="24"/>
                <w:lang w:val="en-GB"/>
              </w:rPr>
            </w:pPr>
            <w:r w:rsidRPr="00E349AA">
              <w:rPr>
                <w:rFonts w:ascii="Times New Roman" w:hAnsi="Times New Roman"/>
                <w:b/>
                <w:bCs/>
                <w:color w:val="365F91"/>
                <w:sz w:val="24"/>
                <w:szCs w:val="24"/>
                <w:lang w:val="en-GB"/>
              </w:rPr>
              <w:t>IV. Evaluation Questions based on OECD/DAC evaluation criteria</w:t>
            </w:r>
            <w:r w:rsidRPr="00E349AA">
              <w:rPr>
                <w:rFonts w:ascii="Times New Roman" w:hAnsi="Times New Roman"/>
                <w:b/>
                <w:bCs/>
                <w:color w:val="365F91"/>
                <w:sz w:val="24"/>
                <w:szCs w:val="24"/>
                <w:vertAlign w:val="superscript"/>
                <w:lang w:val="en-GB"/>
              </w:rPr>
              <w:footnoteReference w:id="2"/>
            </w:r>
          </w:p>
        </w:tc>
      </w:tr>
    </w:tbl>
    <w:p w:rsidR="00E723A5" w:rsidRPr="00E349AA" w:rsidRDefault="00E723A5" w:rsidP="00E723A5">
      <w:pPr>
        <w:suppressAutoHyphens w:val="0"/>
        <w:spacing w:after="0" w:line="240" w:lineRule="auto"/>
        <w:rPr>
          <w:rFonts w:ascii="Times New Roman" w:hAnsi="Times New Roman"/>
          <w:sz w:val="24"/>
          <w:szCs w:val="24"/>
          <w:lang w:val="en-GB"/>
        </w:rPr>
      </w:pPr>
    </w:p>
    <w:p w:rsidR="00E723A5" w:rsidRPr="00E349AA" w:rsidRDefault="00E723A5" w:rsidP="00E723A5">
      <w:pPr>
        <w:numPr>
          <w:ilvl w:val="0"/>
          <w:numId w:val="37"/>
        </w:numPr>
        <w:suppressAutoHyphens w:val="0"/>
        <w:spacing w:after="0" w:line="240" w:lineRule="auto"/>
        <w:rPr>
          <w:rFonts w:ascii="Times New Roman" w:hAnsi="Times New Roman"/>
          <w:sz w:val="24"/>
          <w:szCs w:val="24"/>
          <w:lang w:val="en-GB"/>
        </w:rPr>
      </w:pPr>
      <w:r w:rsidRPr="00E349AA">
        <w:rPr>
          <w:rFonts w:ascii="Times New Roman" w:hAnsi="Times New Roman"/>
          <w:sz w:val="24"/>
          <w:szCs w:val="24"/>
          <w:lang w:val="en-GB"/>
        </w:rPr>
        <w:t>Relevance and strategic fit</w:t>
      </w:r>
    </w:p>
    <w:p w:rsidR="00E723A5" w:rsidRPr="00E349AA" w:rsidRDefault="00E723A5" w:rsidP="00E723A5">
      <w:pPr>
        <w:suppressAutoHyphens w:val="0"/>
        <w:spacing w:after="0" w:line="240" w:lineRule="auto"/>
        <w:rPr>
          <w:rFonts w:ascii="Times New Roman" w:hAnsi="Times New Roman"/>
          <w:sz w:val="24"/>
          <w:szCs w:val="24"/>
          <w:lang w:val="en-GB"/>
        </w:rPr>
      </w:pPr>
    </w:p>
    <w:p w:rsidR="00E723A5" w:rsidRPr="00E349AA" w:rsidRDefault="00E723A5" w:rsidP="00E723A5">
      <w:pPr>
        <w:suppressAutoHyphens w:val="0"/>
        <w:spacing w:after="0" w:line="240" w:lineRule="auto"/>
        <w:rPr>
          <w:rFonts w:ascii="Times New Roman" w:hAnsi="Times New Roman"/>
          <w:sz w:val="24"/>
          <w:szCs w:val="24"/>
          <w:lang w:val="en-GB"/>
        </w:rPr>
      </w:pPr>
      <w:r w:rsidRPr="00E349AA">
        <w:rPr>
          <w:rFonts w:ascii="Times New Roman" w:hAnsi="Times New Roman"/>
          <w:sz w:val="24"/>
          <w:szCs w:val="24"/>
          <w:lang w:val="en-GB"/>
        </w:rPr>
        <w:t>How relevant is the project to the target countries</w:t>
      </w:r>
      <w:r>
        <w:rPr>
          <w:rFonts w:ascii="Times New Roman" w:hAnsi="Times New Roman"/>
          <w:sz w:val="24"/>
          <w:szCs w:val="24"/>
          <w:lang w:val="en-GB"/>
        </w:rPr>
        <w:t>'</w:t>
      </w:r>
      <w:r w:rsidRPr="00E349AA">
        <w:rPr>
          <w:rFonts w:ascii="Times New Roman" w:hAnsi="Times New Roman"/>
          <w:sz w:val="24"/>
          <w:szCs w:val="24"/>
          <w:lang w:val="en-GB"/>
        </w:rPr>
        <w:t xml:space="preserve"> needs? Does it correspond to the broader national development objectives?</w:t>
      </w:r>
    </w:p>
    <w:p w:rsidR="00E723A5" w:rsidRPr="00E349AA" w:rsidRDefault="00E723A5" w:rsidP="00E723A5">
      <w:pPr>
        <w:suppressAutoHyphens w:val="0"/>
        <w:spacing w:after="0" w:line="240" w:lineRule="auto"/>
        <w:rPr>
          <w:rFonts w:ascii="Times New Roman" w:hAnsi="Times New Roman"/>
          <w:sz w:val="24"/>
          <w:szCs w:val="24"/>
          <w:lang w:val="en-GB"/>
        </w:rPr>
      </w:pPr>
    </w:p>
    <w:p w:rsidR="00E723A5" w:rsidRPr="00E349AA" w:rsidRDefault="00E723A5" w:rsidP="00E723A5">
      <w:pPr>
        <w:suppressAutoHyphens w:val="0"/>
        <w:spacing w:after="0" w:line="240" w:lineRule="auto"/>
        <w:rPr>
          <w:rFonts w:ascii="Times New Roman" w:hAnsi="Times New Roman"/>
          <w:sz w:val="24"/>
          <w:szCs w:val="24"/>
          <w:lang w:val="en-GB"/>
        </w:rPr>
      </w:pPr>
      <w:r w:rsidRPr="00E349AA">
        <w:rPr>
          <w:rFonts w:ascii="Times New Roman" w:hAnsi="Times New Roman"/>
          <w:sz w:val="24"/>
          <w:szCs w:val="24"/>
          <w:lang w:val="en-GB"/>
        </w:rPr>
        <w:t>How well does the project fit into the ILO programming and implementation frameworks?</w:t>
      </w:r>
    </w:p>
    <w:p w:rsidR="00E723A5" w:rsidRPr="00E349AA" w:rsidRDefault="00E723A5" w:rsidP="00E723A5">
      <w:pPr>
        <w:suppressAutoHyphens w:val="0"/>
        <w:autoSpaceDE w:val="0"/>
        <w:autoSpaceDN w:val="0"/>
        <w:adjustRightInd w:val="0"/>
        <w:spacing w:after="0" w:line="240" w:lineRule="auto"/>
        <w:rPr>
          <w:rFonts w:ascii="Times New Roman" w:hAnsi="Times New Roman"/>
          <w:sz w:val="24"/>
          <w:szCs w:val="24"/>
          <w:lang w:val="en-GB"/>
        </w:rPr>
      </w:pPr>
    </w:p>
    <w:p w:rsidR="00E723A5" w:rsidRPr="00E349AA" w:rsidRDefault="00E723A5" w:rsidP="00E723A5">
      <w:pPr>
        <w:suppressAutoHyphens w:val="0"/>
        <w:autoSpaceDE w:val="0"/>
        <w:autoSpaceDN w:val="0"/>
        <w:adjustRightInd w:val="0"/>
        <w:spacing w:after="0" w:line="240" w:lineRule="auto"/>
        <w:rPr>
          <w:rFonts w:ascii="Times New Roman" w:hAnsi="Times New Roman"/>
          <w:sz w:val="24"/>
          <w:szCs w:val="24"/>
          <w:lang w:val="en-GB"/>
        </w:rPr>
      </w:pPr>
      <w:r w:rsidRPr="00E349AA">
        <w:rPr>
          <w:rFonts w:ascii="Times New Roman" w:hAnsi="Times New Roman"/>
          <w:sz w:val="24"/>
          <w:szCs w:val="24"/>
          <w:lang w:val="en-GB"/>
        </w:rPr>
        <w:t>Was the design and implementation of the intervention gender responsive?</w:t>
      </w:r>
    </w:p>
    <w:p w:rsidR="00E723A5" w:rsidRPr="00E349AA" w:rsidRDefault="00E723A5" w:rsidP="00E723A5">
      <w:pPr>
        <w:suppressAutoHyphens w:val="0"/>
        <w:autoSpaceDE w:val="0"/>
        <w:autoSpaceDN w:val="0"/>
        <w:adjustRightInd w:val="0"/>
        <w:spacing w:after="0" w:line="240" w:lineRule="auto"/>
        <w:rPr>
          <w:rFonts w:ascii="Times New Roman" w:hAnsi="Times New Roman"/>
          <w:sz w:val="24"/>
          <w:szCs w:val="24"/>
          <w:lang w:val="en-GB"/>
        </w:rPr>
      </w:pPr>
    </w:p>
    <w:p w:rsidR="00E723A5" w:rsidRPr="00E349AA" w:rsidRDefault="00E723A5" w:rsidP="00E723A5">
      <w:pPr>
        <w:numPr>
          <w:ilvl w:val="0"/>
          <w:numId w:val="37"/>
        </w:numPr>
        <w:suppressAutoHyphens w:val="0"/>
        <w:spacing w:after="0" w:line="240" w:lineRule="auto"/>
        <w:rPr>
          <w:rFonts w:ascii="Times New Roman" w:hAnsi="Times New Roman"/>
          <w:sz w:val="24"/>
          <w:szCs w:val="24"/>
          <w:lang w:val="en-GB"/>
        </w:rPr>
      </w:pPr>
      <w:r w:rsidRPr="00E349AA">
        <w:rPr>
          <w:rFonts w:ascii="Times New Roman" w:hAnsi="Times New Roman"/>
          <w:sz w:val="24"/>
          <w:szCs w:val="24"/>
          <w:lang w:val="en-GB"/>
        </w:rPr>
        <w:t>Effectiveness</w:t>
      </w:r>
    </w:p>
    <w:p w:rsidR="00E723A5" w:rsidRPr="00E349AA" w:rsidRDefault="00E723A5" w:rsidP="00E723A5">
      <w:pPr>
        <w:suppressAutoHyphens w:val="0"/>
        <w:spacing w:after="0" w:line="240" w:lineRule="auto"/>
        <w:rPr>
          <w:rFonts w:ascii="Times New Roman" w:hAnsi="Times New Roman"/>
          <w:sz w:val="24"/>
          <w:szCs w:val="24"/>
          <w:lang w:val="en-GB"/>
        </w:rPr>
      </w:pPr>
    </w:p>
    <w:p w:rsidR="00E723A5" w:rsidRPr="00E349AA" w:rsidRDefault="00E723A5" w:rsidP="00E723A5">
      <w:pPr>
        <w:suppressAutoHyphens w:val="0"/>
        <w:spacing w:after="0" w:line="240" w:lineRule="auto"/>
        <w:rPr>
          <w:rFonts w:ascii="Times New Roman" w:hAnsi="Times New Roman"/>
          <w:sz w:val="24"/>
          <w:szCs w:val="24"/>
          <w:lang w:val="en-GB"/>
        </w:rPr>
      </w:pPr>
      <w:r w:rsidRPr="00E349AA">
        <w:rPr>
          <w:rFonts w:ascii="Times New Roman" w:hAnsi="Times New Roman"/>
          <w:sz w:val="24"/>
          <w:szCs w:val="24"/>
          <w:lang w:val="en-GB"/>
        </w:rPr>
        <w:t xml:space="preserve">What has been the project progress towards the achievement of project outcomes (immediate objectives) up to date? </w:t>
      </w:r>
    </w:p>
    <w:p w:rsidR="00E723A5" w:rsidRPr="00E349AA" w:rsidRDefault="00E723A5" w:rsidP="00E723A5">
      <w:pPr>
        <w:suppressAutoHyphens w:val="0"/>
        <w:spacing w:after="0" w:line="240" w:lineRule="auto"/>
        <w:rPr>
          <w:rFonts w:ascii="Times New Roman" w:hAnsi="Times New Roman"/>
          <w:sz w:val="24"/>
          <w:szCs w:val="24"/>
          <w:lang w:val="en-GB"/>
        </w:rPr>
      </w:pPr>
    </w:p>
    <w:p w:rsidR="00E723A5" w:rsidRPr="00E349AA" w:rsidRDefault="00E723A5" w:rsidP="00E723A5">
      <w:pPr>
        <w:suppressAutoHyphens w:val="0"/>
        <w:spacing w:before="60" w:after="40" w:line="240" w:lineRule="auto"/>
        <w:jc w:val="both"/>
        <w:rPr>
          <w:rFonts w:ascii="Times New Roman" w:hAnsi="Times New Roman"/>
          <w:sz w:val="24"/>
          <w:szCs w:val="24"/>
          <w:lang w:val="en-GB"/>
        </w:rPr>
      </w:pPr>
      <w:r w:rsidRPr="00E349AA">
        <w:rPr>
          <w:rFonts w:ascii="Times New Roman" w:hAnsi="Times New Roman"/>
          <w:sz w:val="24"/>
          <w:szCs w:val="24"/>
          <w:lang w:val="en-GB"/>
        </w:rPr>
        <w:t>Are the objectives likely to be achieved by the end of the project?</w:t>
      </w:r>
    </w:p>
    <w:p w:rsidR="00E723A5" w:rsidRPr="00E349AA" w:rsidRDefault="00E723A5" w:rsidP="00E723A5">
      <w:pPr>
        <w:suppressAutoHyphens w:val="0"/>
        <w:spacing w:after="0" w:line="240" w:lineRule="auto"/>
        <w:rPr>
          <w:rFonts w:ascii="Times New Roman" w:hAnsi="Times New Roman"/>
          <w:sz w:val="24"/>
          <w:szCs w:val="24"/>
          <w:lang w:val="en-GB"/>
        </w:rPr>
      </w:pPr>
    </w:p>
    <w:p w:rsidR="00E723A5" w:rsidRPr="00E349AA" w:rsidRDefault="00E723A5" w:rsidP="00E723A5">
      <w:pPr>
        <w:suppressAutoHyphens w:val="0"/>
        <w:spacing w:after="0" w:line="240" w:lineRule="auto"/>
        <w:rPr>
          <w:rFonts w:ascii="Times New Roman" w:hAnsi="Times New Roman"/>
          <w:sz w:val="24"/>
          <w:szCs w:val="24"/>
          <w:lang w:val="en-GB"/>
        </w:rPr>
      </w:pPr>
      <w:r w:rsidRPr="00E349AA">
        <w:rPr>
          <w:rFonts w:ascii="Times New Roman" w:hAnsi="Times New Roman"/>
          <w:sz w:val="24"/>
          <w:szCs w:val="24"/>
          <w:lang w:val="en-GB"/>
        </w:rPr>
        <w:t>Has there been any contributing factors or obstacles, unintended or unexpected effects?</w:t>
      </w:r>
    </w:p>
    <w:p w:rsidR="00E723A5" w:rsidRPr="00E349AA" w:rsidRDefault="00E723A5" w:rsidP="00E723A5">
      <w:pPr>
        <w:suppressAutoHyphens w:val="0"/>
        <w:spacing w:after="0" w:line="240" w:lineRule="auto"/>
        <w:rPr>
          <w:rFonts w:ascii="Times New Roman" w:hAnsi="Times New Roman"/>
          <w:sz w:val="24"/>
          <w:szCs w:val="24"/>
          <w:lang w:val="en-GB"/>
        </w:rPr>
      </w:pPr>
    </w:p>
    <w:p w:rsidR="00E723A5" w:rsidRPr="00E349AA" w:rsidRDefault="00E723A5" w:rsidP="00E723A5">
      <w:pPr>
        <w:suppressAutoHyphens w:val="0"/>
        <w:spacing w:after="0" w:line="240" w:lineRule="auto"/>
        <w:rPr>
          <w:rFonts w:ascii="Times New Roman" w:hAnsi="Times New Roman"/>
          <w:sz w:val="24"/>
          <w:szCs w:val="24"/>
          <w:lang w:val="en-GB"/>
        </w:rPr>
      </w:pPr>
      <w:r w:rsidRPr="00E349AA">
        <w:rPr>
          <w:rFonts w:ascii="Times New Roman" w:hAnsi="Times New Roman"/>
          <w:sz w:val="24"/>
          <w:szCs w:val="24"/>
          <w:lang w:val="en-GB"/>
        </w:rPr>
        <w:t>How have gender issues been taken into account during the implementation?</w:t>
      </w:r>
    </w:p>
    <w:p w:rsidR="00E723A5" w:rsidRPr="00E349AA" w:rsidRDefault="00E723A5" w:rsidP="00E723A5">
      <w:pPr>
        <w:suppressAutoHyphens w:val="0"/>
        <w:spacing w:before="60" w:after="40" w:line="240" w:lineRule="auto"/>
        <w:jc w:val="both"/>
        <w:rPr>
          <w:rFonts w:ascii="Times New Roman" w:hAnsi="Times New Roman"/>
          <w:sz w:val="24"/>
          <w:szCs w:val="24"/>
          <w:lang w:val="en-GB"/>
        </w:rPr>
      </w:pPr>
    </w:p>
    <w:p w:rsidR="00E723A5" w:rsidRPr="00E349AA" w:rsidRDefault="00E723A5" w:rsidP="00E723A5">
      <w:pPr>
        <w:numPr>
          <w:ilvl w:val="0"/>
          <w:numId w:val="37"/>
        </w:numPr>
        <w:suppressAutoHyphens w:val="0"/>
        <w:spacing w:after="0" w:line="240" w:lineRule="auto"/>
        <w:rPr>
          <w:rFonts w:ascii="Times New Roman" w:hAnsi="Times New Roman"/>
          <w:sz w:val="24"/>
          <w:szCs w:val="24"/>
          <w:lang w:val="en-GB"/>
        </w:rPr>
      </w:pPr>
      <w:r w:rsidRPr="00E349AA">
        <w:rPr>
          <w:rFonts w:ascii="Times New Roman" w:hAnsi="Times New Roman"/>
          <w:sz w:val="24"/>
          <w:szCs w:val="24"/>
          <w:lang w:val="en-GB"/>
        </w:rPr>
        <w:t>Efficiency of resource use</w:t>
      </w:r>
    </w:p>
    <w:p w:rsidR="00E723A5" w:rsidRPr="00E349AA" w:rsidRDefault="00E723A5" w:rsidP="00E723A5">
      <w:pPr>
        <w:suppressAutoHyphens w:val="0"/>
        <w:spacing w:after="0" w:line="240" w:lineRule="auto"/>
        <w:rPr>
          <w:rFonts w:ascii="Times New Roman" w:hAnsi="Times New Roman"/>
          <w:sz w:val="24"/>
          <w:szCs w:val="24"/>
          <w:lang w:val="en-GB"/>
        </w:rPr>
      </w:pPr>
    </w:p>
    <w:p w:rsidR="00E723A5" w:rsidRPr="00E349AA" w:rsidRDefault="00E723A5" w:rsidP="00E723A5">
      <w:pPr>
        <w:suppressAutoHyphens w:val="0"/>
        <w:spacing w:after="0" w:line="240" w:lineRule="auto"/>
        <w:rPr>
          <w:rFonts w:ascii="Times New Roman" w:hAnsi="Times New Roman"/>
          <w:sz w:val="24"/>
          <w:szCs w:val="24"/>
          <w:lang w:val="en-GB"/>
        </w:rPr>
      </w:pPr>
      <w:r w:rsidRPr="00E349AA">
        <w:rPr>
          <w:rFonts w:ascii="Times New Roman" w:hAnsi="Times New Roman"/>
          <w:sz w:val="24"/>
          <w:szCs w:val="24"/>
          <w:lang w:val="en-GB"/>
        </w:rPr>
        <w:t>Have the project resources (knowledge, expertise, networks, time, staff and funds) been used in an efficient manner?</w:t>
      </w:r>
    </w:p>
    <w:p w:rsidR="00E723A5" w:rsidRPr="00E349AA" w:rsidRDefault="00E723A5" w:rsidP="00E723A5">
      <w:pPr>
        <w:suppressAutoHyphens w:val="0"/>
        <w:spacing w:after="0" w:line="240" w:lineRule="auto"/>
        <w:rPr>
          <w:rFonts w:ascii="Times New Roman" w:hAnsi="Times New Roman"/>
          <w:sz w:val="24"/>
          <w:szCs w:val="24"/>
          <w:lang w:val="en-GB"/>
        </w:rPr>
      </w:pPr>
    </w:p>
    <w:p w:rsidR="00E723A5" w:rsidRPr="00E349AA" w:rsidRDefault="00E723A5" w:rsidP="00E723A5">
      <w:pPr>
        <w:numPr>
          <w:ilvl w:val="0"/>
          <w:numId w:val="37"/>
        </w:numPr>
        <w:suppressAutoHyphens w:val="0"/>
        <w:spacing w:after="0" w:line="240" w:lineRule="auto"/>
        <w:rPr>
          <w:rFonts w:ascii="Times New Roman" w:hAnsi="Times New Roman"/>
          <w:sz w:val="24"/>
          <w:szCs w:val="24"/>
          <w:lang w:val="en-GB"/>
        </w:rPr>
      </w:pPr>
      <w:r w:rsidRPr="00E349AA">
        <w:rPr>
          <w:rFonts w:ascii="Times New Roman" w:hAnsi="Times New Roman"/>
          <w:sz w:val="24"/>
          <w:szCs w:val="24"/>
          <w:lang w:val="en-GB"/>
        </w:rPr>
        <w:t>Sustainability and likelihood of the project to have a longer-term impact</w:t>
      </w:r>
    </w:p>
    <w:p w:rsidR="00E723A5" w:rsidRPr="00E349AA" w:rsidRDefault="00E723A5" w:rsidP="00E723A5">
      <w:pPr>
        <w:suppressAutoHyphens w:val="0"/>
        <w:spacing w:after="0" w:line="240" w:lineRule="auto"/>
        <w:rPr>
          <w:rFonts w:ascii="Times New Roman" w:hAnsi="Times New Roman"/>
          <w:sz w:val="24"/>
          <w:szCs w:val="24"/>
          <w:lang w:val="en-GB"/>
        </w:rPr>
      </w:pPr>
    </w:p>
    <w:p w:rsidR="00E723A5" w:rsidRPr="00E349AA" w:rsidRDefault="00E723A5" w:rsidP="00E723A5">
      <w:pPr>
        <w:suppressAutoHyphens w:val="0"/>
        <w:spacing w:after="0" w:line="240" w:lineRule="auto"/>
        <w:rPr>
          <w:rFonts w:ascii="Times New Roman" w:hAnsi="Times New Roman"/>
          <w:sz w:val="24"/>
          <w:szCs w:val="24"/>
          <w:lang w:val="en-GB"/>
        </w:rPr>
      </w:pPr>
      <w:r w:rsidRPr="00E349AA">
        <w:rPr>
          <w:rFonts w:ascii="Times New Roman" w:hAnsi="Times New Roman"/>
          <w:sz w:val="24"/>
          <w:szCs w:val="24"/>
          <w:lang w:val="en-GB"/>
        </w:rPr>
        <w:t xml:space="preserve">What is the likelihood that the results of the project will be sustained and utilized after the end of the project? </w:t>
      </w:r>
    </w:p>
    <w:p w:rsidR="00E723A5" w:rsidRPr="00E349AA" w:rsidRDefault="00E723A5" w:rsidP="00E723A5">
      <w:pPr>
        <w:suppressAutoHyphens w:val="0"/>
        <w:spacing w:after="0" w:line="240" w:lineRule="auto"/>
        <w:rPr>
          <w:rFonts w:ascii="Times New Roman" w:hAnsi="Times New Roman"/>
          <w:sz w:val="24"/>
          <w:szCs w:val="24"/>
          <w:lang w:val="en-GB"/>
        </w:rPr>
      </w:pPr>
    </w:p>
    <w:p w:rsidR="00E723A5" w:rsidRPr="00E349AA" w:rsidRDefault="00E723A5" w:rsidP="00E723A5">
      <w:pPr>
        <w:suppressAutoHyphens w:val="0"/>
        <w:spacing w:after="0" w:line="240" w:lineRule="auto"/>
        <w:rPr>
          <w:rFonts w:ascii="Times New Roman" w:hAnsi="Times New Roman"/>
          <w:sz w:val="24"/>
          <w:szCs w:val="24"/>
          <w:lang w:val="en-GB"/>
        </w:rPr>
      </w:pPr>
      <w:r w:rsidRPr="00E349AA">
        <w:rPr>
          <w:rFonts w:ascii="Times New Roman" w:hAnsi="Times New Roman"/>
          <w:sz w:val="24"/>
          <w:szCs w:val="24"/>
          <w:lang w:val="en-GB"/>
        </w:rPr>
        <w:t>What needs to be done to enhance the sustainability of the project, strengthen the uptake of the project outcomes by the national stakeholders?</w:t>
      </w:r>
    </w:p>
    <w:p w:rsidR="00E723A5" w:rsidRPr="00E349AA" w:rsidRDefault="00E723A5" w:rsidP="00E723A5">
      <w:pPr>
        <w:suppressAutoHyphens w:val="0"/>
        <w:spacing w:after="0" w:line="240" w:lineRule="auto"/>
        <w:rPr>
          <w:rFonts w:ascii="Times New Roman" w:hAnsi="Times New Roman"/>
          <w:sz w:val="24"/>
          <w:szCs w:val="24"/>
          <w:lang w:val="en-GB"/>
        </w:rPr>
      </w:pPr>
    </w:p>
    <w:p w:rsidR="00E723A5" w:rsidRPr="00E349AA" w:rsidRDefault="00E723A5" w:rsidP="00E723A5">
      <w:pPr>
        <w:numPr>
          <w:ilvl w:val="0"/>
          <w:numId w:val="37"/>
        </w:numPr>
        <w:suppressAutoHyphens w:val="0"/>
        <w:spacing w:after="0" w:line="240" w:lineRule="auto"/>
        <w:rPr>
          <w:rFonts w:ascii="Times New Roman" w:hAnsi="Times New Roman"/>
          <w:sz w:val="24"/>
          <w:szCs w:val="24"/>
          <w:lang w:val="en-GB"/>
        </w:rPr>
      </w:pPr>
      <w:r w:rsidRPr="00E349AA">
        <w:rPr>
          <w:rFonts w:ascii="Times New Roman" w:hAnsi="Times New Roman"/>
          <w:sz w:val="24"/>
          <w:szCs w:val="24"/>
          <w:lang w:val="en-GB"/>
        </w:rPr>
        <w:t>Recommendations</w:t>
      </w:r>
      <w:r w:rsidRPr="00E349AA">
        <w:rPr>
          <w:rFonts w:ascii="Times New Roman" w:hAnsi="Times New Roman"/>
          <w:sz w:val="24"/>
          <w:szCs w:val="24"/>
          <w:vertAlign w:val="superscript"/>
          <w:lang w:val="en-GB"/>
        </w:rPr>
        <w:footnoteReference w:id="3"/>
      </w:r>
      <w:r w:rsidRPr="00E349AA">
        <w:rPr>
          <w:rFonts w:ascii="Times New Roman" w:hAnsi="Times New Roman"/>
          <w:sz w:val="24"/>
          <w:szCs w:val="24"/>
          <w:lang w:val="en-GB"/>
        </w:rPr>
        <w:t xml:space="preserve"> </w:t>
      </w:r>
    </w:p>
    <w:p w:rsidR="00E723A5" w:rsidRPr="00E349AA" w:rsidRDefault="00E723A5" w:rsidP="00E723A5">
      <w:pPr>
        <w:suppressAutoHyphens w:val="0"/>
        <w:spacing w:after="0" w:line="240" w:lineRule="auto"/>
        <w:rPr>
          <w:rFonts w:ascii="Times New Roman" w:hAnsi="Times New Roman"/>
          <w:sz w:val="24"/>
          <w:szCs w:val="24"/>
          <w:lang w:val="en-GB"/>
        </w:rPr>
      </w:pPr>
    </w:p>
    <w:p w:rsidR="00E723A5" w:rsidRPr="00E349AA" w:rsidRDefault="00E723A5" w:rsidP="00E723A5">
      <w:pPr>
        <w:suppressAutoHyphens w:val="0"/>
        <w:spacing w:after="0" w:line="240" w:lineRule="auto"/>
        <w:rPr>
          <w:rFonts w:ascii="Times New Roman" w:hAnsi="Times New Roman"/>
          <w:sz w:val="24"/>
          <w:szCs w:val="24"/>
          <w:lang w:val="en-GB"/>
        </w:rPr>
      </w:pPr>
      <w:r w:rsidRPr="00E349AA">
        <w:rPr>
          <w:rFonts w:ascii="Times New Roman" w:hAnsi="Times New Roman"/>
          <w:sz w:val="24"/>
          <w:szCs w:val="24"/>
          <w:lang w:val="en-GB"/>
        </w:rPr>
        <w:t xml:space="preserve">Are there any recommendations for the immediate next steps for the remaining duration of the project? </w:t>
      </w:r>
    </w:p>
    <w:p w:rsidR="00E723A5" w:rsidRPr="00E349AA" w:rsidRDefault="00E723A5" w:rsidP="00E723A5">
      <w:pPr>
        <w:suppressAutoHyphens w:val="0"/>
        <w:spacing w:after="0" w:line="240" w:lineRule="auto"/>
        <w:rPr>
          <w:rFonts w:ascii="Times New Roman" w:hAnsi="Times New Roman"/>
          <w:sz w:val="24"/>
          <w:szCs w:val="24"/>
          <w:lang w:val="en-GB"/>
        </w:rPr>
      </w:pPr>
    </w:p>
    <w:p w:rsidR="00E723A5" w:rsidRPr="00E349AA" w:rsidRDefault="00E723A5" w:rsidP="00E723A5">
      <w:pPr>
        <w:suppressAutoHyphens w:val="0"/>
        <w:spacing w:after="0" w:line="240" w:lineRule="auto"/>
        <w:rPr>
          <w:rFonts w:ascii="Times New Roman" w:hAnsi="Times New Roman"/>
          <w:sz w:val="24"/>
          <w:szCs w:val="24"/>
          <w:lang w:val="en-GB"/>
        </w:rPr>
      </w:pPr>
      <w:r w:rsidRPr="00E349AA">
        <w:rPr>
          <w:rFonts w:ascii="Times New Roman" w:hAnsi="Times New Roman"/>
          <w:sz w:val="24"/>
          <w:szCs w:val="24"/>
          <w:lang w:val="en-GB"/>
        </w:rPr>
        <w:t>Is there any corrective action needed?</w:t>
      </w:r>
    </w:p>
    <w:p w:rsidR="00E723A5" w:rsidRDefault="00E723A5" w:rsidP="00E723A5">
      <w:pPr>
        <w:autoSpaceDE w:val="0"/>
        <w:autoSpaceDN w:val="0"/>
        <w:adjustRightInd w:val="0"/>
        <w:rPr>
          <w:lang w:val="en-GB"/>
        </w:rPr>
      </w:pPr>
    </w:p>
    <w:tbl>
      <w:tblPr>
        <w:tblW w:w="0" w:type="auto"/>
        <w:tblBorders>
          <w:top w:val="single" w:sz="8" w:space="0" w:color="4F81BD"/>
          <w:bottom w:val="single" w:sz="8" w:space="0" w:color="4F81BD"/>
        </w:tblBorders>
        <w:tblLook w:val="04A0" w:firstRow="1" w:lastRow="0" w:firstColumn="1" w:lastColumn="0" w:noHBand="0" w:noVBand="1"/>
      </w:tblPr>
      <w:tblGrid>
        <w:gridCol w:w="9242"/>
      </w:tblGrid>
      <w:tr w:rsidR="00E723A5" w:rsidRPr="00590489" w:rsidTr="007722D5">
        <w:tc>
          <w:tcPr>
            <w:tcW w:w="9286" w:type="dxa"/>
            <w:tcBorders>
              <w:top w:val="single" w:sz="8" w:space="0" w:color="4F81BD"/>
              <w:left w:val="nil"/>
              <w:bottom w:val="single" w:sz="8" w:space="0" w:color="4F81BD"/>
              <w:right w:val="nil"/>
            </w:tcBorders>
            <w:shd w:val="clear" w:color="auto" w:fill="DAEEF3"/>
          </w:tcPr>
          <w:p w:rsidR="00E723A5" w:rsidRPr="00590489" w:rsidRDefault="00E723A5" w:rsidP="007722D5">
            <w:pPr>
              <w:pStyle w:val="Heading1"/>
              <w:jc w:val="center"/>
              <w:rPr>
                <w:b w:val="0"/>
                <w:bCs/>
                <w:sz w:val="24"/>
                <w:szCs w:val="24"/>
              </w:rPr>
            </w:pPr>
            <w:bookmarkStart w:id="10" w:name="_Toc425754470"/>
            <w:r w:rsidRPr="00590489">
              <w:rPr>
                <w:b w:val="0"/>
                <w:bCs/>
                <w:sz w:val="24"/>
                <w:szCs w:val="24"/>
              </w:rPr>
              <w:t>V. Evaluation Methodology</w:t>
            </w:r>
            <w:bookmarkEnd w:id="10"/>
          </w:p>
        </w:tc>
      </w:tr>
    </w:tbl>
    <w:p w:rsidR="00E723A5" w:rsidRPr="00590489" w:rsidRDefault="00E723A5" w:rsidP="00E723A5">
      <w:pPr>
        <w:pStyle w:val="Numberedpar"/>
        <w:ind w:left="540" w:firstLine="0"/>
        <w:rPr>
          <w:sz w:val="24"/>
          <w:szCs w:val="24"/>
        </w:rPr>
      </w:pPr>
    </w:p>
    <w:p w:rsidR="00E723A5" w:rsidRPr="00590489" w:rsidRDefault="00E723A5" w:rsidP="00E723A5">
      <w:pPr>
        <w:pStyle w:val="Numberedpar"/>
        <w:ind w:left="0" w:firstLine="0"/>
        <w:rPr>
          <w:sz w:val="24"/>
          <w:szCs w:val="24"/>
        </w:rPr>
      </w:pPr>
      <w:r w:rsidRPr="00590489">
        <w:rPr>
          <w:sz w:val="24"/>
          <w:szCs w:val="24"/>
        </w:rPr>
        <w:t>The evaluation will be conducted by an international consultant.</w:t>
      </w:r>
    </w:p>
    <w:p w:rsidR="00E723A5" w:rsidRPr="00590489" w:rsidRDefault="00E723A5" w:rsidP="00E723A5">
      <w:pPr>
        <w:pStyle w:val="Numberedpar"/>
        <w:ind w:left="0" w:firstLine="0"/>
        <w:rPr>
          <w:sz w:val="24"/>
          <w:szCs w:val="24"/>
        </w:rPr>
      </w:pPr>
    </w:p>
    <w:p w:rsidR="00E723A5" w:rsidRPr="00590489" w:rsidRDefault="00E723A5" w:rsidP="00E723A5">
      <w:pPr>
        <w:pStyle w:val="Numberedpar"/>
        <w:ind w:left="0" w:firstLine="0"/>
        <w:rPr>
          <w:sz w:val="24"/>
          <w:szCs w:val="24"/>
        </w:rPr>
      </w:pPr>
      <w:r w:rsidRPr="00590489">
        <w:rPr>
          <w:sz w:val="24"/>
          <w:szCs w:val="24"/>
        </w:rPr>
        <w:t>The following is the proposed evaluation methodology.  While the evaluation consultant can propose adjustments in the methodology, any such changes should be approved by the ILO.</w:t>
      </w:r>
    </w:p>
    <w:p w:rsidR="00E723A5" w:rsidRPr="00590489" w:rsidRDefault="00E723A5" w:rsidP="00E723A5">
      <w:pPr>
        <w:pStyle w:val="Numberedpar"/>
        <w:ind w:left="360" w:firstLine="0"/>
        <w:rPr>
          <w:b/>
          <w:sz w:val="24"/>
          <w:szCs w:val="24"/>
        </w:rPr>
      </w:pPr>
      <w:r w:rsidRPr="00590489">
        <w:rPr>
          <w:sz w:val="24"/>
          <w:szCs w:val="24"/>
        </w:rPr>
        <w:t xml:space="preserve"> </w:t>
      </w:r>
    </w:p>
    <w:p w:rsidR="00E723A5" w:rsidRPr="00590489" w:rsidRDefault="00E723A5" w:rsidP="00E723A5">
      <w:pPr>
        <w:pStyle w:val="Numberedpar"/>
        <w:numPr>
          <w:ilvl w:val="0"/>
          <w:numId w:val="38"/>
        </w:numPr>
        <w:tabs>
          <w:tab w:val="clear" w:pos="643"/>
        </w:tabs>
        <w:suppressAutoHyphens w:val="0"/>
        <w:spacing w:line="240" w:lineRule="auto"/>
        <w:rPr>
          <w:b/>
          <w:sz w:val="24"/>
          <w:szCs w:val="24"/>
        </w:rPr>
      </w:pPr>
      <w:r w:rsidRPr="00590489">
        <w:rPr>
          <w:b/>
          <w:sz w:val="24"/>
          <w:szCs w:val="24"/>
        </w:rPr>
        <w:t>Document review</w:t>
      </w:r>
    </w:p>
    <w:p w:rsidR="00E723A5" w:rsidRPr="00590489" w:rsidRDefault="00E723A5" w:rsidP="00E723A5">
      <w:pPr>
        <w:pStyle w:val="Numberedpar"/>
        <w:ind w:left="540" w:firstLine="0"/>
        <w:rPr>
          <w:sz w:val="24"/>
          <w:szCs w:val="24"/>
        </w:rPr>
      </w:pPr>
    </w:p>
    <w:p w:rsidR="00E723A5" w:rsidRPr="00590489" w:rsidRDefault="00E723A5" w:rsidP="00E723A5">
      <w:pPr>
        <w:pStyle w:val="Numberedpar"/>
        <w:ind w:left="540" w:firstLine="0"/>
        <w:rPr>
          <w:sz w:val="24"/>
          <w:szCs w:val="24"/>
        </w:rPr>
      </w:pPr>
      <w:r w:rsidRPr="00590489">
        <w:rPr>
          <w:sz w:val="24"/>
          <w:szCs w:val="24"/>
        </w:rPr>
        <w:t xml:space="preserve">Desk review of appropriate materials, including the project document, Logical Framework, progress reports, mission reports, activity reports, surveys, studies and other outputs of the project, </w:t>
      </w:r>
      <w:r>
        <w:rPr>
          <w:sz w:val="24"/>
          <w:szCs w:val="24"/>
        </w:rPr>
        <w:t xml:space="preserve">ILO Country Programmes, </w:t>
      </w:r>
      <w:r w:rsidRPr="00590489">
        <w:rPr>
          <w:sz w:val="24"/>
          <w:szCs w:val="24"/>
        </w:rPr>
        <w:t xml:space="preserve">progress reports of other ILO projects implemented in the countries and relevant materials from secondary sources (e.g., national research and publications). </w:t>
      </w:r>
    </w:p>
    <w:p w:rsidR="00E723A5" w:rsidRPr="00590489" w:rsidRDefault="00E723A5" w:rsidP="00E723A5">
      <w:pPr>
        <w:pStyle w:val="Numberedpar"/>
        <w:ind w:left="540" w:firstLine="0"/>
        <w:rPr>
          <w:sz w:val="24"/>
          <w:szCs w:val="24"/>
        </w:rPr>
      </w:pPr>
    </w:p>
    <w:p w:rsidR="00E723A5" w:rsidRPr="00590489" w:rsidRDefault="00E723A5" w:rsidP="00E723A5">
      <w:pPr>
        <w:pStyle w:val="Numberedpar"/>
        <w:ind w:left="540" w:firstLine="0"/>
        <w:rPr>
          <w:sz w:val="24"/>
          <w:szCs w:val="24"/>
        </w:rPr>
      </w:pPr>
      <w:r w:rsidRPr="00590489">
        <w:rPr>
          <w:sz w:val="24"/>
          <w:szCs w:val="24"/>
        </w:rPr>
        <w:t xml:space="preserve">At the end of the desk review the evaluation consultant will prepare an evaluation instrument indicating the methodological approach to the evaluation to be followed in each of the countries </w:t>
      </w:r>
      <w:r>
        <w:rPr>
          <w:sz w:val="24"/>
          <w:szCs w:val="24"/>
        </w:rPr>
        <w:t xml:space="preserve">(list of evaluation questions) that </w:t>
      </w:r>
      <w:r w:rsidRPr="00590489">
        <w:rPr>
          <w:sz w:val="24"/>
          <w:szCs w:val="24"/>
        </w:rPr>
        <w:t>will be discussed with the ILO prior to the field missions.</w:t>
      </w:r>
    </w:p>
    <w:p w:rsidR="00E723A5" w:rsidRPr="00590489" w:rsidRDefault="00E723A5" w:rsidP="00E723A5">
      <w:pPr>
        <w:pStyle w:val="Numberedpar"/>
        <w:ind w:left="0" w:firstLine="0"/>
        <w:rPr>
          <w:sz w:val="24"/>
          <w:szCs w:val="24"/>
        </w:rPr>
      </w:pPr>
    </w:p>
    <w:p w:rsidR="00E723A5" w:rsidRPr="00590489" w:rsidRDefault="00E723A5" w:rsidP="00E723A5">
      <w:pPr>
        <w:pStyle w:val="Numberedpar"/>
        <w:numPr>
          <w:ilvl w:val="0"/>
          <w:numId w:val="38"/>
        </w:numPr>
        <w:tabs>
          <w:tab w:val="clear" w:pos="643"/>
        </w:tabs>
        <w:suppressAutoHyphens w:val="0"/>
        <w:spacing w:line="240" w:lineRule="auto"/>
        <w:rPr>
          <w:b/>
          <w:sz w:val="24"/>
          <w:szCs w:val="24"/>
        </w:rPr>
      </w:pPr>
      <w:r w:rsidRPr="00590489">
        <w:rPr>
          <w:b/>
          <w:sz w:val="24"/>
          <w:szCs w:val="24"/>
        </w:rPr>
        <w:t>Planning meeting</w:t>
      </w:r>
    </w:p>
    <w:p w:rsidR="00E723A5" w:rsidRPr="00590489" w:rsidRDefault="00E723A5" w:rsidP="00E723A5">
      <w:pPr>
        <w:pStyle w:val="Numberedpar"/>
        <w:ind w:left="540" w:firstLine="0"/>
        <w:rPr>
          <w:b/>
          <w:sz w:val="24"/>
          <w:szCs w:val="24"/>
        </w:rPr>
      </w:pPr>
    </w:p>
    <w:p w:rsidR="00E723A5" w:rsidRPr="00590489" w:rsidRDefault="00E723A5" w:rsidP="00E723A5">
      <w:pPr>
        <w:pStyle w:val="Numberedpar"/>
        <w:ind w:left="540" w:firstLine="0"/>
        <w:rPr>
          <w:sz w:val="24"/>
          <w:szCs w:val="24"/>
        </w:rPr>
      </w:pPr>
      <w:r w:rsidRPr="00590489">
        <w:rPr>
          <w:sz w:val="24"/>
          <w:szCs w:val="24"/>
        </w:rPr>
        <w:t>A planning meeting will be conducted (possibly, on distance) with the participation of the ILO representatives. The objective of the meeting is to reach a common understanding regarding the status of the project, priority assessment questions, data sources, data collection instruments, status of logistical arrangements.</w:t>
      </w:r>
    </w:p>
    <w:p w:rsidR="00E723A5" w:rsidRPr="00590489" w:rsidRDefault="00E723A5" w:rsidP="00E723A5">
      <w:pPr>
        <w:pStyle w:val="Numberedpar"/>
        <w:ind w:left="540" w:firstLine="0"/>
        <w:rPr>
          <w:sz w:val="24"/>
          <w:szCs w:val="24"/>
        </w:rPr>
      </w:pPr>
    </w:p>
    <w:p w:rsidR="00E723A5" w:rsidRPr="000F7BD9" w:rsidRDefault="00E723A5" w:rsidP="00E723A5">
      <w:pPr>
        <w:pStyle w:val="Numberedpar"/>
        <w:numPr>
          <w:ilvl w:val="0"/>
          <w:numId w:val="38"/>
        </w:numPr>
        <w:tabs>
          <w:tab w:val="clear" w:pos="643"/>
        </w:tabs>
        <w:suppressAutoHyphens w:val="0"/>
        <w:spacing w:line="240" w:lineRule="auto"/>
        <w:rPr>
          <w:b/>
          <w:sz w:val="24"/>
          <w:szCs w:val="24"/>
        </w:rPr>
      </w:pPr>
      <w:r w:rsidRPr="000F7BD9">
        <w:rPr>
          <w:b/>
          <w:sz w:val="24"/>
          <w:szCs w:val="24"/>
        </w:rPr>
        <w:t>Observation</w:t>
      </w:r>
    </w:p>
    <w:p w:rsidR="00E723A5" w:rsidRPr="000F7BD9" w:rsidRDefault="00E723A5" w:rsidP="00E723A5">
      <w:pPr>
        <w:ind w:left="540"/>
        <w:jc w:val="both"/>
        <w:rPr>
          <w:rFonts w:ascii="Times New Roman" w:hAnsi="Times New Roman"/>
          <w:sz w:val="24"/>
          <w:szCs w:val="24"/>
          <w:lang w:val="en-GB" w:eastAsia="en-GB"/>
        </w:rPr>
      </w:pPr>
      <w:r w:rsidRPr="000F7BD9">
        <w:rPr>
          <w:rFonts w:ascii="Times New Roman" w:hAnsi="Times New Roman"/>
          <w:sz w:val="24"/>
          <w:szCs w:val="24"/>
          <w:lang w:val="en-GB" w:eastAsia="en-GB"/>
        </w:rPr>
        <w:t xml:space="preserve">If scheduling permits, the evaluator will attend and assess an event or a training activity of the project. </w:t>
      </w:r>
    </w:p>
    <w:p w:rsidR="00E723A5" w:rsidRPr="00590489" w:rsidRDefault="00E723A5" w:rsidP="00E723A5">
      <w:pPr>
        <w:pStyle w:val="Numberedpar"/>
        <w:numPr>
          <w:ilvl w:val="0"/>
          <w:numId w:val="38"/>
        </w:numPr>
        <w:tabs>
          <w:tab w:val="clear" w:pos="643"/>
        </w:tabs>
        <w:suppressAutoHyphens w:val="0"/>
        <w:spacing w:line="240" w:lineRule="auto"/>
        <w:rPr>
          <w:b/>
          <w:sz w:val="24"/>
          <w:szCs w:val="24"/>
        </w:rPr>
      </w:pPr>
      <w:r w:rsidRPr="00590489">
        <w:rPr>
          <w:b/>
          <w:sz w:val="24"/>
          <w:szCs w:val="24"/>
        </w:rPr>
        <w:lastRenderedPageBreak/>
        <w:t xml:space="preserve">Interviews </w:t>
      </w:r>
    </w:p>
    <w:p w:rsidR="00E723A5" w:rsidRPr="00590489" w:rsidRDefault="00E723A5" w:rsidP="00E723A5">
      <w:pPr>
        <w:pStyle w:val="Numberedpar"/>
        <w:ind w:left="540" w:firstLine="0"/>
        <w:rPr>
          <w:sz w:val="24"/>
          <w:szCs w:val="24"/>
        </w:rPr>
      </w:pPr>
    </w:p>
    <w:p w:rsidR="00E723A5" w:rsidRPr="00590489" w:rsidRDefault="00E723A5" w:rsidP="00E723A5">
      <w:pPr>
        <w:pStyle w:val="Numberedpar"/>
        <w:ind w:left="540" w:firstLine="0"/>
        <w:rPr>
          <w:sz w:val="24"/>
          <w:szCs w:val="24"/>
        </w:rPr>
      </w:pPr>
      <w:r w:rsidRPr="00590489">
        <w:rPr>
          <w:sz w:val="24"/>
          <w:szCs w:val="24"/>
        </w:rPr>
        <w:t>Individual or group interviews will be conducted with the following stakeholders:</w:t>
      </w:r>
    </w:p>
    <w:p w:rsidR="00E723A5" w:rsidRPr="00590489" w:rsidRDefault="00E723A5" w:rsidP="00E723A5">
      <w:pPr>
        <w:pStyle w:val="Numberedpar"/>
        <w:ind w:left="540" w:firstLine="0"/>
        <w:rPr>
          <w:sz w:val="24"/>
          <w:szCs w:val="24"/>
        </w:rPr>
      </w:pPr>
    </w:p>
    <w:p w:rsidR="00E723A5" w:rsidRDefault="00E723A5" w:rsidP="00E723A5">
      <w:pPr>
        <w:pStyle w:val="Numberedpar"/>
        <w:numPr>
          <w:ilvl w:val="0"/>
          <w:numId w:val="39"/>
        </w:numPr>
        <w:tabs>
          <w:tab w:val="clear" w:pos="643"/>
        </w:tabs>
        <w:suppressAutoHyphens w:val="0"/>
        <w:spacing w:line="240" w:lineRule="auto"/>
        <w:rPr>
          <w:sz w:val="24"/>
          <w:szCs w:val="24"/>
        </w:rPr>
      </w:pPr>
      <w:r w:rsidRPr="00B93007">
        <w:rPr>
          <w:sz w:val="24"/>
          <w:szCs w:val="24"/>
        </w:rPr>
        <w:t>Projec</w:t>
      </w:r>
      <w:r>
        <w:rPr>
          <w:sz w:val="24"/>
          <w:szCs w:val="24"/>
        </w:rPr>
        <w:t>t staff at the ILO/ Moscow and in the countries</w:t>
      </w:r>
    </w:p>
    <w:p w:rsidR="00E723A5" w:rsidRDefault="00E723A5" w:rsidP="00E723A5">
      <w:pPr>
        <w:pStyle w:val="Numberedpar"/>
        <w:numPr>
          <w:ilvl w:val="0"/>
          <w:numId w:val="39"/>
        </w:numPr>
        <w:tabs>
          <w:tab w:val="clear" w:pos="643"/>
        </w:tabs>
        <w:suppressAutoHyphens w:val="0"/>
        <w:spacing w:line="240" w:lineRule="auto"/>
        <w:rPr>
          <w:sz w:val="24"/>
          <w:szCs w:val="24"/>
        </w:rPr>
      </w:pPr>
      <w:r>
        <w:rPr>
          <w:sz w:val="24"/>
          <w:szCs w:val="24"/>
        </w:rPr>
        <w:t xml:space="preserve">ILO/Moscow management and technical specialists </w:t>
      </w:r>
    </w:p>
    <w:p w:rsidR="00E723A5" w:rsidRPr="00B93007" w:rsidRDefault="00E723A5" w:rsidP="00E723A5">
      <w:pPr>
        <w:pStyle w:val="Numberedpar"/>
        <w:numPr>
          <w:ilvl w:val="0"/>
          <w:numId w:val="39"/>
        </w:numPr>
        <w:tabs>
          <w:tab w:val="clear" w:pos="643"/>
        </w:tabs>
        <w:suppressAutoHyphens w:val="0"/>
        <w:spacing w:line="240" w:lineRule="auto"/>
        <w:rPr>
          <w:sz w:val="24"/>
          <w:szCs w:val="24"/>
        </w:rPr>
      </w:pPr>
      <w:r w:rsidRPr="00B93007">
        <w:rPr>
          <w:sz w:val="24"/>
          <w:szCs w:val="24"/>
        </w:rPr>
        <w:t xml:space="preserve">ILO National Coordinators </w:t>
      </w:r>
      <w:r>
        <w:rPr>
          <w:sz w:val="24"/>
          <w:szCs w:val="24"/>
        </w:rPr>
        <w:t>in Azerbaijan and Kazakhstan</w:t>
      </w:r>
    </w:p>
    <w:p w:rsidR="00E723A5" w:rsidRPr="00590489" w:rsidRDefault="00E723A5" w:rsidP="00E723A5">
      <w:pPr>
        <w:pStyle w:val="Numberedpar"/>
        <w:numPr>
          <w:ilvl w:val="0"/>
          <w:numId w:val="39"/>
        </w:numPr>
        <w:tabs>
          <w:tab w:val="clear" w:pos="643"/>
        </w:tabs>
        <w:suppressAutoHyphens w:val="0"/>
        <w:spacing w:line="240" w:lineRule="auto"/>
        <w:rPr>
          <w:sz w:val="24"/>
          <w:szCs w:val="24"/>
        </w:rPr>
      </w:pPr>
      <w:r w:rsidRPr="00590489">
        <w:rPr>
          <w:sz w:val="24"/>
          <w:szCs w:val="24"/>
        </w:rPr>
        <w:t xml:space="preserve">Project partners from tripartite constituents organizations in the </w:t>
      </w:r>
      <w:r>
        <w:rPr>
          <w:sz w:val="24"/>
          <w:szCs w:val="24"/>
        </w:rPr>
        <w:t xml:space="preserve">target </w:t>
      </w:r>
      <w:r w:rsidRPr="00590489">
        <w:rPr>
          <w:sz w:val="24"/>
          <w:szCs w:val="24"/>
        </w:rPr>
        <w:t>countries</w:t>
      </w:r>
      <w:r>
        <w:rPr>
          <w:sz w:val="24"/>
          <w:szCs w:val="24"/>
        </w:rPr>
        <w:t xml:space="preserve"> </w:t>
      </w:r>
    </w:p>
    <w:p w:rsidR="00E723A5" w:rsidRPr="00590489" w:rsidRDefault="00E723A5" w:rsidP="00E723A5">
      <w:pPr>
        <w:pStyle w:val="Numberedpar"/>
        <w:numPr>
          <w:ilvl w:val="0"/>
          <w:numId w:val="39"/>
        </w:numPr>
        <w:tabs>
          <w:tab w:val="clear" w:pos="643"/>
        </w:tabs>
        <w:suppressAutoHyphens w:val="0"/>
        <w:spacing w:line="240" w:lineRule="auto"/>
        <w:rPr>
          <w:sz w:val="24"/>
          <w:szCs w:val="24"/>
        </w:rPr>
      </w:pPr>
      <w:r w:rsidRPr="00590489">
        <w:rPr>
          <w:sz w:val="24"/>
          <w:szCs w:val="24"/>
        </w:rPr>
        <w:t>Project  partners and direct beneficiaries, i.e. those who received training from the project</w:t>
      </w:r>
      <w:r>
        <w:rPr>
          <w:sz w:val="24"/>
          <w:szCs w:val="24"/>
        </w:rPr>
        <w:t xml:space="preserve"> pilots or participated in project events and activities</w:t>
      </w:r>
    </w:p>
    <w:p w:rsidR="00E723A5" w:rsidRDefault="00E723A5" w:rsidP="00E723A5">
      <w:pPr>
        <w:pStyle w:val="Numberedpar"/>
        <w:numPr>
          <w:ilvl w:val="0"/>
          <w:numId w:val="39"/>
        </w:numPr>
        <w:tabs>
          <w:tab w:val="clear" w:pos="643"/>
        </w:tabs>
        <w:suppressAutoHyphens w:val="0"/>
        <w:spacing w:line="240" w:lineRule="auto"/>
        <w:rPr>
          <w:sz w:val="24"/>
          <w:szCs w:val="24"/>
        </w:rPr>
      </w:pPr>
      <w:r w:rsidRPr="00590489">
        <w:rPr>
          <w:sz w:val="24"/>
          <w:szCs w:val="24"/>
        </w:rPr>
        <w:t>UN partners and other development agencies working in the field</w:t>
      </w:r>
    </w:p>
    <w:p w:rsidR="00E723A5" w:rsidRPr="001B3B56" w:rsidRDefault="00E723A5" w:rsidP="00E723A5">
      <w:pPr>
        <w:pStyle w:val="Numberedpar"/>
        <w:numPr>
          <w:ilvl w:val="0"/>
          <w:numId w:val="39"/>
        </w:numPr>
        <w:tabs>
          <w:tab w:val="clear" w:pos="643"/>
        </w:tabs>
        <w:suppressAutoHyphens w:val="0"/>
        <w:spacing w:line="240" w:lineRule="auto"/>
        <w:rPr>
          <w:sz w:val="24"/>
          <w:szCs w:val="24"/>
        </w:rPr>
      </w:pPr>
      <w:r w:rsidRPr="001B3B56">
        <w:rPr>
          <w:sz w:val="24"/>
          <w:szCs w:val="24"/>
        </w:rPr>
        <w:t>The Donor</w:t>
      </w:r>
    </w:p>
    <w:p w:rsidR="00E723A5" w:rsidRPr="00590489" w:rsidRDefault="00E723A5" w:rsidP="00E723A5">
      <w:pPr>
        <w:pStyle w:val="Numberedpar"/>
        <w:ind w:left="540" w:firstLine="0"/>
        <w:rPr>
          <w:sz w:val="24"/>
          <w:szCs w:val="24"/>
        </w:rPr>
      </w:pPr>
    </w:p>
    <w:p w:rsidR="00E723A5" w:rsidRPr="00590489" w:rsidRDefault="00E723A5" w:rsidP="00E723A5">
      <w:pPr>
        <w:pStyle w:val="Numberedpar"/>
        <w:numPr>
          <w:ilvl w:val="0"/>
          <w:numId w:val="38"/>
        </w:numPr>
        <w:tabs>
          <w:tab w:val="clear" w:pos="643"/>
        </w:tabs>
        <w:suppressAutoHyphens w:val="0"/>
        <w:spacing w:line="240" w:lineRule="auto"/>
        <w:rPr>
          <w:sz w:val="24"/>
          <w:szCs w:val="24"/>
        </w:rPr>
      </w:pPr>
      <w:r w:rsidRPr="00590489">
        <w:rPr>
          <w:b/>
          <w:sz w:val="24"/>
          <w:szCs w:val="24"/>
        </w:rPr>
        <w:t>Field visits</w:t>
      </w:r>
    </w:p>
    <w:p w:rsidR="00E723A5" w:rsidRPr="00590489" w:rsidRDefault="00E723A5" w:rsidP="00E723A5">
      <w:pPr>
        <w:pStyle w:val="Numberedpar"/>
        <w:ind w:left="540" w:firstLine="0"/>
        <w:rPr>
          <w:sz w:val="24"/>
          <w:szCs w:val="24"/>
        </w:rPr>
      </w:pPr>
      <w:r w:rsidRPr="00590489">
        <w:rPr>
          <w:sz w:val="24"/>
          <w:szCs w:val="24"/>
        </w:rPr>
        <w:t xml:space="preserve"> </w:t>
      </w:r>
    </w:p>
    <w:p w:rsidR="00E723A5" w:rsidRPr="00590489" w:rsidRDefault="00E723A5" w:rsidP="00E723A5">
      <w:pPr>
        <w:pStyle w:val="Numberedpar"/>
        <w:ind w:left="540" w:firstLine="0"/>
        <w:rPr>
          <w:sz w:val="24"/>
          <w:szCs w:val="24"/>
        </w:rPr>
      </w:pPr>
      <w:r>
        <w:rPr>
          <w:sz w:val="24"/>
          <w:szCs w:val="24"/>
        </w:rPr>
        <w:t xml:space="preserve">Field visits to Russia (Moscow </w:t>
      </w:r>
      <w:r w:rsidRPr="008F0021">
        <w:rPr>
          <w:sz w:val="24"/>
          <w:szCs w:val="24"/>
        </w:rPr>
        <w:t>and, possibly, one of the pilot regions),</w:t>
      </w:r>
      <w:r>
        <w:rPr>
          <w:sz w:val="24"/>
          <w:szCs w:val="24"/>
        </w:rPr>
        <w:t xml:space="preserve"> Kazakhstan (Astana) and Azerbaijan (Baku) will be conducted. </w:t>
      </w:r>
      <w:r w:rsidRPr="00590489">
        <w:rPr>
          <w:sz w:val="24"/>
          <w:szCs w:val="24"/>
        </w:rPr>
        <w:t xml:space="preserve">Meetings will be scheduled in advance of the field </w:t>
      </w:r>
      <w:r>
        <w:rPr>
          <w:sz w:val="24"/>
          <w:szCs w:val="24"/>
        </w:rPr>
        <w:t>visits by the ILO project staff</w:t>
      </w:r>
      <w:r w:rsidRPr="00590489">
        <w:rPr>
          <w:sz w:val="24"/>
          <w:szCs w:val="24"/>
        </w:rPr>
        <w:t xml:space="preserve"> in accordance with these terms of reference.</w:t>
      </w:r>
    </w:p>
    <w:p w:rsidR="00E723A5" w:rsidRPr="00590489" w:rsidRDefault="00E723A5" w:rsidP="00E723A5">
      <w:pPr>
        <w:pStyle w:val="Numberedpar"/>
        <w:ind w:left="180" w:firstLine="0"/>
        <w:rPr>
          <w:sz w:val="24"/>
          <w:szCs w:val="24"/>
        </w:rPr>
      </w:pPr>
    </w:p>
    <w:p w:rsidR="00E723A5" w:rsidRPr="00590489" w:rsidRDefault="00E723A5" w:rsidP="00E723A5">
      <w:pPr>
        <w:pStyle w:val="Numberedpar"/>
        <w:numPr>
          <w:ilvl w:val="0"/>
          <w:numId w:val="38"/>
        </w:numPr>
        <w:tabs>
          <w:tab w:val="clear" w:pos="643"/>
        </w:tabs>
        <w:suppressAutoHyphens w:val="0"/>
        <w:spacing w:line="240" w:lineRule="auto"/>
        <w:rPr>
          <w:b/>
          <w:sz w:val="24"/>
          <w:szCs w:val="24"/>
        </w:rPr>
      </w:pPr>
      <w:r w:rsidRPr="00590489">
        <w:rPr>
          <w:b/>
          <w:sz w:val="24"/>
          <w:szCs w:val="24"/>
        </w:rPr>
        <w:t xml:space="preserve">Post-trip debriefing </w:t>
      </w:r>
    </w:p>
    <w:p w:rsidR="00E723A5" w:rsidRPr="00590489" w:rsidRDefault="00E723A5" w:rsidP="00E723A5">
      <w:pPr>
        <w:pStyle w:val="Numberedpar"/>
        <w:ind w:left="540" w:firstLine="0"/>
        <w:rPr>
          <w:sz w:val="24"/>
          <w:szCs w:val="24"/>
        </w:rPr>
      </w:pPr>
    </w:p>
    <w:p w:rsidR="00E723A5" w:rsidRPr="00590489" w:rsidRDefault="00E723A5" w:rsidP="00E723A5">
      <w:pPr>
        <w:pStyle w:val="Numberedpar"/>
        <w:ind w:left="540" w:firstLine="0"/>
        <w:rPr>
          <w:sz w:val="24"/>
          <w:szCs w:val="24"/>
        </w:rPr>
      </w:pPr>
      <w:r w:rsidRPr="00590489">
        <w:rPr>
          <w:sz w:val="24"/>
          <w:szCs w:val="24"/>
        </w:rPr>
        <w:t>The evaluator will present preliminary findings, conclusions and recommendations to the ILO and will prepare the draft report. The draft report will subsequently be shared with the ILO for comment.</w:t>
      </w:r>
    </w:p>
    <w:p w:rsidR="00E723A5" w:rsidRPr="00E349AA" w:rsidRDefault="00E723A5" w:rsidP="00E723A5">
      <w:pPr>
        <w:autoSpaceDE w:val="0"/>
        <w:autoSpaceDN w:val="0"/>
        <w:adjustRightInd w:val="0"/>
        <w:rPr>
          <w:lang w:val="en-GB"/>
        </w:rPr>
      </w:pPr>
    </w:p>
    <w:tbl>
      <w:tblPr>
        <w:tblW w:w="0" w:type="auto"/>
        <w:tblBorders>
          <w:top w:val="single" w:sz="8" w:space="0" w:color="4F81BD"/>
          <w:bottom w:val="single" w:sz="8" w:space="0" w:color="4F81BD"/>
        </w:tblBorders>
        <w:tblLook w:val="04A0" w:firstRow="1" w:lastRow="0" w:firstColumn="1" w:lastColumn="0" w:noHBand="0" w:noVBand="1"/>
      </w:tblPr>
      <w:tblGrid>
        <w:gridCol w:w="8863"/>
      </w:tblGrid>
      <w:tr w:rsidR="00E723A5" w:rsidRPr="00E7393A" w:rsidTr="007722D5">
        <w:tc>
          <w:tcPr>
            <w:tcW w:w="8863" w:type="dxa"/>
            <w:shd w:val="clear" w:color="auto" w:fill="DAEEF3"/>
          </w:tcPr>
          <w:p w:rsidR="00E723A5" w:rsidRPr="00E7393A" w:rsidRDefault="00E723A5" w:rsidP="007722D5">
            <w:pPr>
              <w:pStyle w:val="Heading1"/>
              <w:jc w:val="center"/>
              <w:rPr>
                <w:sz w:val="24"/>
                <w:szCs w:val="24"/>
              </w:rPr>
            </w:pPr>
            <w:bookmarkStart w:id="11" w:name="_Toc425754471"/>
            <w:bookmarkEnd w:id="9"/>
            <w:r w:rsidRPr="00E7393A">
              <w:rPr>
                <w:sz w:val="24"/>
                <w:szCs w:val="24"/>
              </w:rPr>
              <w:t>V</w:t>
            </w:r>
            <w:r>
              <w:rPr>
                <w:sz w:val="24"/>
                <w:szCs w:val="24"/>
              </w:rPr>
              <w:t>I</w:t>
            </w:r>
            <w:r w:rsidRPr="00E7393A">
              <w:rPr>
                <w:sz w:val="24"/>
                <w:szCs w:val="24"/>
              </w:rPr>
              <w:t>. Evaluation arrangements and requirements</w:t>
            </w:r>
            <w:bookmarkEnd w:id="11"/>
          </w:p>
        </w:tc>
      </w:tr>
    </w:tbl>
    <w:p w:rsidR="00E723A5" w:rsidRPr="00590489" w:rsidRDefault="00E723A5" w:rsidP="00E723A5">
      <w:pPr>
        <w:pStyle w:val="Numberedpar"/>
        <w:ind w:left="0" w:firstLine="0"/>
        <w:rPr>
          <w:sz w:val="24"/>
          <w:szCs w:val="24"/>
          <w:highlight w:val="yellow"/>
        </w:rPr>
      </w:pPr>
    </w:p>
    <w:p w:rsidR="00E723A5" w:rsidRPr="00590489" w:rsidRDefault="00E723A5" w:rsidP="00E723A5">
      <w:pPr>
        <w:pStyle w:val="Numberedpar"/>
        <w:ind w:left="0" w:firstLine="0"/>
        <w:rPr>
          <w:sz w:val="24"/>
          <w:szCs w:val="24"/>
        </w:rPr>
      </w:pPr>
      <w:r w:rsidRPr="00590489">
        <w:rPr>
          <w:sz w:val="24"/>
          <w:szCs w:val="24"/>
        </w:rPr>
        <w:t xml:space="preserve">The evaluation will </w:t>
      </w:r>
      <w:r>
        <w:rPr>
          <w:sz w:val="24"/>
          <w:szCs w:val="24"/>
        </w:rPr>
        <w:t xml:space="preserve">be conducted by an </w:t>
      </w:r>
      <w:proofErr w:type="spellStart"/>
      <w:r>
        <w:rPr>
          <w:sz w:val="24"/>
          <w:szCs w:val="24"/>
        </w:rPr>
        <w:t>independente</w:t>
      </w:r>
      <w:r w:rsidRPr="00590489">
        <w:rPr>
          <w:sz w:val="24"/>
          <w:szCs w:val="24"/>
        </w:rPr>
        <w:t>valuation</w:t>
      </w:r>
      <w:proofErr w:type="spellEnd"/>
      <w:r w:rsidRPr="00590489">
        <w:rPr>
          <w:sz w:val="24"/>
          <w:szCs w:val="24"/>
        </w:rPr>
        <w:t xml:space="preserve"> </w:t>
      </w:r>
      <w:r>
        <w:rPr>
          <w:sz w:val="24"/>
          <w:szCs w:val="24"/>
        </w:rPr>
        <w:t>c</w:t>
      </w:r>
      <w:r w:rsidRPr="00590489">
        <w:rPr>
          <w:sz w:val="24"/>
          <w:szCs w:val="24"/>
        </w:rPr>
        <w:t xml:space="preserve">onsultant who will be assisted by country based interpreters if </w:t>
      </w:r>
      <w:proofErr w:type="spellStart"/>
      <w:r w:rsidRPr="00590489">
        <w:rPr>
          <w:sz w:val="24"/>
          <w:szCs w:val="24"/>
        </w:rPr>
        <w:t>necessary.</w:t>
      </w:r>
      <w:r w:rsidRPr="00E7393A">
        <w:rPr>
          <w:sz w:val="24"/>
          <w:szCs w:val="24"/>
        </w:rPr>
        <w:t>It</w:t>
      </w:r>
      <w:proofErr w:type="spellEnd"/>
      <w:r w:rsidRPr="00E7393A">
        <w:rPr>
          <w:sz w:val="24"/>
          <w:szCs w:val="24"/>
        </w:rPr>
        <w:t xml:space="preserve"> will involve field research in Russia, Azerbaijan and Kazakhstan.</w:t>
      </w:r>
    </w:p>
    <w:p w:rsidR="00E723A5" w:rsidRPr="00590489" w:rsidRDefault="00E723A5" w:rsidP="00E723A5">
      <w:pPr>
        <w:pStyle w:val="Numberedpar"/>
        <w:ind w:left="540" w:firstLine="0"/>
        <w:rPr>
          <w:sz w:val="24"/>
          <w:szCs w:val="24"/>
          <w:highlight w:val="yellow"/>
        </w:rPr>
      </w:pPr>
    </w:p>
    <w:p w:rsidR="00E723A5" w:rsidRPr="00590489" w:rsidRDefault="00E723A5" w:rsidP="00E723A5">
      <w:pPr>
        <w:pStyle w:val="Numberedpar"/>
        <w:ind w:left="283"/>
        <w:jc w:val="left"/>
        <w:rPr>
          <w:b/>
          <w:sz w:val="24"/>
          <w:szCs w:val="24"/>
        </w:rPr>
      </w:pPr>
      <w:r w:rsidRPr="00590489">
        <w:rPr>
          <w:b/>
          <w:sz w:val="24"/>
          <w:szCs w:val="24"/>
        </w:rPr>
        <w:t>The consultant profile</w:t>
      </w:r>
    </w:p>
    <w:p w:rsidR="00E723A5" w:rsidRPr="00590489" w:rsidRDefault="00E723A5" w:rsidP="00E723A5">
      <w:pPr>
        <w:pStyle w:val="Numberedpar"/>
        <w:ind w:left="180" w:firstLine="0"/>
        <w:rPr>
          <w:sz w:val="24"/>
          <w:szCs w:val="24"/>
        </w:rPr>
      </w:pPr>
    </w:p>
    <w:p w:rsidR="00E723A5" w:rsidRDefault="00E723A5" w:rsidP="00E723A5">
      <w:pPr>
        <w:pStyle w:val="CommentText"/>
        <w:numPr>
          <w:ilvl w:val="0"/>
          <w:numId w:val="26"/>
        </w:numPr>
        <w:suppressAutoHyphens w:val="0"/>
        <w:spacing w:line="240" w:lineRule="auto"/>
        <w:rPr>
          <w:sz w:val="24"/>
          <w:szCs w:val="24"/>
        </w:rPr>
      </w:pPr>
      <w:r>
        <w:rPr>
          <w:sz w:val="24"/>
          <w:szCs w:val="24"/>
        </w:rPr>
        <w:t>University degree in economics or social sciences</w:t>
      </w:r>
    </w:p>
    <w:p w:rsidR="00E723A5" w:rsidRPr="00D1191B" w:rsidRDefault="00E723A5" w:rsidP="00E723A5">
      <w:pPr>
        <w:pStyle w:val="CommentText"/>
        <w:numPr>
          <w:ilvl w:val="0"/>
          <w:numId w:val="26"/>
        </w:numPr>
        <w:suppressAutoHyphens w:val="0"/>
        <w:spacing w:line="240" w:lineRule="auto"/>
        <w:rPr>
          <w:sz w:val="24"/>
          <w:szCs w:val="24"/>
        </w:rPr>
      </w:pPr>
      <w:r>
        <w:rPr>
          <w:sz w:val="24"/>
          <w:szCs w:val="24"/>
        </w:rPr>
        <w:t>Knowledge of the</w:t>
      </w:r>
      <w:r w:rsidRPr="00D1191B">
        <w:rPr>
          <w:sz w:val="24"/>
          <w:szCs w:val="24"/>
        </w:rPr>
        <w:t xml:space="preserve"> social and economic development</w:t>
      </w:r>
      <w:r>
        <w:rPr>
          <w:sz w:val="24"/>
          <w:szCs w:val="24"/>
        </w:rPr>
        <w:t xml:space="preserve"> context of the region</w:t>
      </w:r>
    </w:p>
    <w:p w:rsidR="00E723A5" w:rsidRPr="00D1191B" w:rsidRDefault="00E723A5" w:rsidP="00E723A5">
      <w:pPr>
        <w:pStyle w:val="CommentText"/>
        <w:numPr>
          <w:ilvl w:val="0"/>
          <w:numId w:val="26"/>
        </w:numPr>
        <w:suppressAutoHyphens w:val="0"/>
        <w:spacing w:line="240" w:lineRule="auto"/>
        <w:rPr>
          <w:sz w:val="24"/>
          <w:szCs w:val="24"/>
        </w:rPr>
      </w:pPr>
      <w:r w:rsidRPr="00D1191B">
        <w:rPr>
          <w:sz w:val="24"/>
          <w:szCs w:val="24"/>
        </w:rPr>
        <w:t>Technical expertise</w:t>
      </w:r>
      <w:r>
        <w:rPr>
          <w:sz w:val="24"/>
          <w:szCs w:val="24"/>
        </w:rPr>
        <w:t xml:space="preserve"> or previous experience</w:t>
      </w:r>
      <w:r w:rsidRPr="00D1191B">
        <w:rPr>
          <w:sz w:val="24"/>
          <w:szCs w:val="24"/>
        </w:rPr>
        <w:t xml:space="preserve"> in the area of </w:t>
      </w:r>
      <w:r>
        <w:rPr>
          <w:sz w:val="24"/>
          <w:szCs w:val="24"/>
        </w:rPr>
        <w:t>youth employment policies and programmes</w:t>
      </w:r>
    </w:p>
    <w:p w:rsidR="00E723A5" w:rsidRPr="00D1191B" w:rsidRDefault="00E723A5" w:rsidP="00E723A5">
      <w:pPr>
        <w:pStyle w:val="CommentText"/>
        <w:numPr>
          <w:ilvl w:val="0"/>
          <w:numId w:val="26"/>
        </w:numPr>
        <w:suppressAutoHyphens w:val="0"/>
        <w:spacing w:line="240" w:lineRule="auto"/>
        <w:rPr>
          <w:sz w:val="24"/>
          <w:szCs w:val="24"/>
        </w:rPr>
      </w:pPr>
      <w:r w:rsidRPr="00D1191B">
        <w:rPr>
          <w:sz w:val="24"/>
          <w:szCs w:val="24"/>
        </w:rPr>
        <w:t>Knowledge of evaluation methods and norms</w:t>
      </w:r>
    </w:p>
    <w:p w:rsidR="00E723A5" w:rsidRPr="00D1191B" w:rsidRDefault="00E723A5" w:rsidP="00E723A5">
      <w:pPr>
        <w:pStyle w:val="CommentText"/>
        <w:numPr>
          <w:ilvl w:val="0"/>
          <w:numId w:val="26"/>
        </w:numPr>
        <w:suppressAutoHyphens w:val="0"/>
        <w:spacing w:line="240" w:lineRule="auto"/>
        <w:rPr>
          <w:sz w:val="24"/>
          <w:szCs w:val="24"/>
        </w:rPr>
      </w:pPr>
      <w:r>
        <w:rPr>
          <w:sz w:val="24"/>
          <w:szCs w:val="24"/>
        </w:rPr>
        <w:t xml:space="preserve">At least three </w:t>
      </w:r>
      <w:proofErr w:type="spellStart"/>
      <w:r>
        <w:rPr>
          <w:sz w:val="24"/>
          <w:szCs w:val="24"/>
        </w:rPr>
        <w:t>years e</w:t>
      </w:r>
      <w:r w:rsidRPr="00D1191B">
        <w:rPr>
          <w:sz w:val="24"/>
          <w:szCs w:val="24"/>
        </w:rPr>
        <w:t>xperience</w:t>
      </w:r>
      <w:proofErr w:type="spellEnd"/>
      <w:r w:rsidRPr="00D1191B">
        <w:rPr>
          <w:sz w:val="24"/>
          <w:szCs w:val="24"/>
        </w:rPr>
        <w:t xml:space="preserve"> in the evaluation of development projects, in the</w:t>
      </w:r>
      <w:r>
        <w:rPr>
          <w:sz w:val="24"/>
          <w:szCs w:val="24"/>
        </w:rPr>
        <w:t xml:space="preserve"> ILO and/or the</w:t>
      </w:r>
      <w:r w:rsidRPr="00D1191B">
        <w:rPr>
          <w:sz w:val="24"/>
          <w:szCs w:val="24"/>
        </w:rPr>
        <w:t xml:space="preserve"> UN system in particular </w:t>
      </w:r>
    </w:p>
    <w:p w:rsidR="00E723A5" w:rsidRPr="00D1191B" w:rsidRDefault="00E723A5" w:rsidP="00E723A5">
      <w:pPr>
        <w:pStyle w:val="CommentText"/>
        <w:numPr>
          <w:ilvl w:val="0"/>
          <w:numId w:val="26"/>
        </w:numPr>
        <w:suppressAutoHyphens w:val="0"/>
        <w:spacing w:line="240" w:lineRule="auto"/>
        <w:rPr>
          <w:sz w:val="24"/>
          <w:szCs w:val="24"/>
        </w:rPr>
      </w:pPr>
      <w:r w:rsidRPr="00D1191B">
        <w:rPr>
          <w:sz w:val="24"/>
          <w:szCs w:val="24"/>
        </w:rPr>
        <w:t xml:space="preserve">Previous work experience </w:t>
      </w:r>
      <w:r>
        <w:rPr>
          <w:sz w:val="24"/>
          <w:szCs w:val="24"/>
        </w:rPr>
        <w:t>in the target region and countries an advantage</w:t>
      </w:r>
    </w:p>
    <w:p w:rsidR="00E723A5" w:rsidRDefault="00E723A5" w:rsidP="00E723A5">
      <w:pPr>
        <w:pStyle w:val="CommentText"/>
        <w:numPr>
          <w:ilvl w:val="0"/>
          <w:numId w:val="26"/>
        </w:numPr>
        <w:suppressAutoHyphens w:val="0"/>
        <w:spacing w:line="240" w:lineRule="auto"/>
        <w:rPr>
          <w:sz w:val="24"/>
          <w:szCs w:val="24"/>
        </w:rPr>
      </w:pPr>
      <w:r w:rsidRPr="00D1191B">
        <w:rPr>
          <w:sz w:val="24"/>
          <w:szCs w:val="24"/>
        </w:rPr>
        <w:t>Fluency in English</w:t>
      </w:r>
    </w:p>
    <w:p w:rsidR="00E723A5" w:rsidRPr="00D1191B" w:rsidRDefault="00E723A5" w:rsidP="00E723A5">
      <w:pPr>
        <w:pStyle w:val="CommentText"/>
        <w:numPr>
          <w:ilvl w:val="0"/>
          <w:numId w:val="26"/>
        </w:numPr>
        <w:suppressAutoHyphens w:val="0"/>
        <w:spacing w:line="240" w:lineRule="auto"/>
        <w:rPr>
          <w:sz w:val="24"/>
          <w:szCs w:val="24"/>
        </w:rPr>
      </w:pPr>
      <w:r>
        <w:rPr>
          <w:sz w:val="24"/>
          <w:szCs w:val="24"/>
        </w:rPr>
        <w:t>Knowledge of Russian an advantage</w:t>
      </w:r>
    </w:p>
    <w:p w:rsidR="00E723A5" w:rsidRPr="00590489" w:rsidRDefault="00E723A5" w:rsidP="00E723A5">
      <w:pPr>
        <w:pStyle w:val="Numberedpar"/>
        <w:ind w:left="0" w:firstLine="0"/>
        <w:rPr>
          <w:sz w:val="24"/>
          <w:szCs w:val="24"/>
        </w:rPr>
      </w:pPr>
    </w:p>
    <w:p w:rsidR="00E723A5" w:rsidRPr="001231CA" w:rsidRDefault="00E723A5" w:rsidP="00E723A5">
      <w:pPr>
        <w:suppressAutoHyphens w:val="0"/>
        <w:spacing w:after="0" w:line="240" w:lineRule="auto"/>
        <w:ind w:left="283" w:hanging="283"/>
        <w:rPr>
          <w:rFonts w:ascii="Times New Roman" w:hAnsi="Times New Roman"/>
          <w:b/>
          <w:sz w:val="24"/>
          <w:szCs w:val="24"/>
          <w:lang w:val="en-GB"/>
        </w:rPr>
      </w:pPr>
      <w:bookmarkStart w:id="12" w:name="_Toc129563334"/>
      <w:r w:rsidRPr="001231CA">
        <w:rPr>
          <w:rFonts w:ascii="Times New Roman" w:hAnsi="Times New Roman"/>
          <w:b/>
          <w:sz w:val="24"/>
          <w:szCs w:val="24"/>
          <w:lang w:val="en-GB"/>
        </w:rPr>
        <w:t>Roles and Responsibilities</w:t>
      </w:r>
    </w:p>
    <w:p w:rsidR="00E723A5" w:rsidRPr="001231CA" w:rsidRDefault="00E723A5" w:rsidP="00E723A5">
      <w:pPr>
        <w:suppressAutoHyphens w:val="0"/>
        <w:spacing w:after="0" w:line="240" w:lineRule="auto"/>
        <w:jc w:val="both"/>
        <w:rPr>
          <w:rFonts w:ascii="Times New Roman" w:hAnsi="Times New Roman"/>
          <w:sz w:val="24"/>
          <w:szCs w:val="24"/>
        </w:rPr>
      </w:pPr>
    </w:p>
    <w:p w:rsidR="00E723A5" w:rsidRPr="001231CA" w:rsidRDefault="00E723A5" w:rsidP="00E723A5">
      <w:pPr>
        <w:suppressAutoHyphens w:val="0"/>
        <w:spacing w:after="0" w:line="240" w:lineRule="auto"/>
        <w:jc w:val="both"/>
        <w:rPr>
          <w:rFonts w:ascii="Times New Roman" w:hAnsi="Times New Roman"/>
          <w:sz w:val="24"/>
          <w:szCs w:val="24"/>
        </w:rPr>
      </w:pPr>
      <w:r w:rsidRPr="001231CA">
        <w:rPr>
          <w:rFonts w:ascii="Times New Roman" w:hAnsi="Times New Roman"/>
          <w:sz w:val="24"/>
          <w:szCs w:val="24"/>
        </w:rPr>
        <w:t>The Evaluation Consultant is responsible for conducting the evaluation according to the terms of reference (TOR). He/she will:</w:t>
      </w:r>
    </w:p>
    <w:p w:rsidR="00E723A5" w:rsidRPr="001231CA" w:rsidRDefault="00E723A5" w:rsidP="00E723A5">
      <w:pPr>
        <w:suppressAutoHyphens w:val="0"/>
        <w:spacing w:after="0" w:line="240" w:lineRule="auto"/>
        <w:jc w:val="both"/>
        <w:rPr>
          <w:rFonts w:ascii="Garamond" w:hAnsi="Garamond"/>
          <w:sz w:val="24"/>
          <w:szCs w:val="24"/>
        </w:rPr>
      </w:pPr>
    </w:p>
    <w:p w:rsidR="00E723A5" w:rsidRPr="001231CA" w:rsidRDefault="00E723A5" w:rsidP="00E723A5">
      <w:pPr>
        <w:numPr>
          <w:ilvl w:val="0"/>
          <w:numId w:val="42"/>
        </w:numPr>
        <w:suppressAutoHyphens w:val="0"/>
        <w:spacing w:after="0" w:line="240" w:lineRule="auto"/>
        <w:jc w:val="both"/>
        <w:rPr>
          <w:rFonts w:ascii="Times New Roman" w:hAnsi="Times New Roman"/>
          <w:sz w:val="24"/>
          <w:szCs w:val="24"/>
        </w:rPr>
      </w:pPr>
      <w:r w:rsidRPr="001231CA">
        <w:rPr>
          <w:rFonts w:ascii="Times New Roman" w:hAnsi="Times New Roman"/>
          <w:sz w:val="24"/>
          <w:szCs w:val="24"/>
        </w:rPr>
        <w:t>Review the TOR and provide input, propose any refinements to assessment questions, as necessary</w:t>
      </w:r>
    </w:p>
    <w:p w:rsidR="00E723A5" w:rsidRPr="001231CA" w:rsidRDefault="00E723A5" w:rsidP="00E723A5">
      <w:pPr>
        <w:numPr>
          <w:ilvl w:val="0"/>
          <w:numId w:val="42"/>
        </w:numPr>
        <w:suppressAutoHyphens w:val="0"/>
        <w:spacing w:after="0" w:line="240" w:lineRule="auto"/>
        <w:jc w:val="both"/>
        <w:rPr>
          <w:rFonts w:ascii="Times New Roman" w:hAnsi="Times New Roman"/>
          <w:sz w:val="24"/>
          <w:szCs w:val="24"/>
        </w:rPr>
      </w:pPr>
      <w:r w:rsidRPr="001231CA">
        <w:rPr>
          <w:rFonts w:ascii="Times New Roman" w:hAnsi="Times New Roman"/>
          <w:sz w:val="24"/>
          <w:szCs w:val="24"/>
        </w:rPr>
        <w:t>Review project background materials (e.g., project document, progress reports)</w:t>
      </w:r>
    </w:p>
    <w:p w:rsidR="00E723A5" w:rsidRPr="001231CA" w:rsidRDefault="00E723A5" w:rsidP="00E723A5">
      <w:pPr>
        <w:numPr>
          <w:ilvl w:val="0"/>
          <w:numId w:val="42"/>
        </w:numPr>
        <w:suppressAutoHyphens w:val="0"/>
        <w:spacing w:after="0" w:line="240" w:lineRule="auto"/>
        <w:jc w:val="both"/>
        <w:rPr>
          <w:rFonts w:ascii="Times New Roman" w:hAnsi="Times New Roman"/>
          <w:sz w:val="24"/>
          <w:szCs w:val="24"/>
        </w:rPr>
      </w:pPr>
      <w:r w:rsidRPr="001231CA">
        <w:rPr>
          <w:rFonts w:ascii="Times New Roman" w:hAnsi="Times New Roman"/>
          <w:sz w:val="24"/>
          <w:szCs w:val="24"/>
        </w:rPr>
        <w:t>Conduct preparatory consultations with the ILO prior to the assessment mission</w:t>
      </w:r>
    </w:p>
    <w:p w:rsidR="00E723A5" w:rsidRPr="001231CA" w:rsidRDefault="00E723A5" w:rsidP="00E723A5">
      <w:pPr>
        <w:numPr>
          <w:ilvl w:val="0"/>
          <w:numId w:val="42"/>
        </w:numPr>
        <w:suppressAutoHyphens w:val="0"/>
        <w:spacing w:after="0" w:line="240" w:lineRule="auto"/>
        <w:jc w:val="both"/>
        <w:rPr>
          <w:rFonts w:ascii="Times New Roman" w:hAnsi="Times New Roman"/>
          <w:sz w:val="24"/>
          <w:szCs w:val="24"/>
        </w:rPr>
      </w:pPr>
      <w:r w:rsidRPr="001231CA">
        <w:rPr>
          <w:rFonts w:ascii="Times New Roman" w:hAnsi="Times New Roman"/>
          <w:sz w:val="24"/>
          <w:szCs w:val="24"/>
        </w:rPr>
        <w:t>Develop and implement the assessment methodology (i.e., conduct interviews, review documents) to answer the assessment questions</w:t>
      </w:r>
    </w:p>
    <w:p w:rsidR="00E723A5" w:rsidRPr="001231CA" w:rsidRDefault="00E723A5" w:rsidP="00E723A5">
      <w:pPr>
        <w:numPr>
          <w:ilvl w:val="0"/>
          <w:numId w:val="42"/>
        </w:numPr>
        <w:suppressAutoHyphens w:val="0"/>
        <w:spacing w:after="0" w:line="240" w:lineRule="auto"/>
        <w:jc w:val="both"/>
        <w:rPr>
          <w:rFonts w:ascii="Times New Roman" w:hAnsi="Times New Roman"/>
          <w:sz w:val="24"/>
          <w:szCs w:val="24"/>
        </w:rPr>
      </w:pPr>
      <w:r w:rsidRPr="001231CA">
        <w:rPr>
          <w:rFonts w:ascii="Times New Roman" w:hAnsi="Times New Roman"/>
          <w:sz w:val="24"/>
          <w:szCs w:val="24"/>
        </w:rPr>
        <w:t xml:space="preserve">Prepare an initial draft of the evaluation report </w:t>
      </w:r>
    </w:p>
    <w:p w:rsidR="00E723A5" w:rsidRPr="001231CA" w:rsidRDefault="00E723A5" w:rsidP="00E723A5">
      <w:pPr>
        <w:numPr>
          <w:ilvl w:val="0"/>
          <w:numId w:val="42"/>
        </w:numPr>
        <w:suppressAutoHyphens w:val="0"/>
        <w:spacing w:after="0" w:line="240" w:lineRule="auto"/>
        <w:jc w:val="both"/>
        <w:rPr>
          <w:rFonts w:ascii="Times New Roman" w:hAnsi="Times New Roman"/>
          <w:sz w:val="24"/>
          <w:szCs w:val="24"/>
        </w:rPr>
      </w:pPr>
      <w:r w:rsidRPr="001231CA">
        <w:rPr>
          <w:rFonts w:ascii="Times New Roman" w:hAnsi="Times New Roman"/>
          <w:sz w:val="24"/>
          <w:szCs w:val="24"/>
        </w:rPr>
        <w:t>Conduct briefing on findings, conclusions and recommendations</w:t>
      </w:r>
    </w:p>
    <w:p w:rsidR="00E723A5" w:rsidRPr="001231CA" w:rsidRDefault="00E723A5" w:rsidP="00E723A5">
      <w:pPr>
        <w:numPr>
          <w:ilvl w:val="0"/>
          <w:numId w:val="42"/>
        </w:numPr>
        <w:suppressAutoHyphens w:val="0"/>
        <w:spacing w:after="0" w:line="240" w:lineRule="auto"/>
        <w:jc w:val="both"/>
        <w:rPr>
          <w:rFonts w:ascii="Times New Roman" w:hAnsi="Times New Roman"/>
          <w:sz w:val="24"/>
          <w:szCs w:val="24"/>
        </w:rPr>
      </w:pPr>
      <w:r w:rsidRPr="001231CA">
        <w:rPr>
          <w:rFonts w:ascii="Times New Roman" w:hAnsi="Times New Roman"/>
          <w:sz w:val="24"/>
          <w:szCs w:val="24"/>
        </w:rPr>
        <w:t>Prepare a final evaluation report based on comments obtained on the initial draft report</w:t>
      </w:r>
    </w:p>
    <w:p w:rsidR="00E723A5" w:rsidRPr="001231CA" w:rsidRDefault="00E723A5" w:rsidP="00E723A5">
      <w:pPr>
        <w:suppressAutoHyphens w:val="0"/>
        <w:spacing w:after="0" w:line="240" w:lineRule="auto"/>
        <w:jc w:val="both"/>
        <w:rPr>
          <w:rFonts w:ascii="Garamond" w:hAnsi="Garamond"/>
          <w:sz w:val="24"/>
          <w:szCs w:val="24"/>
        </w:rPr>
      </w:pPr>
    </w:p>
    <w:p w:rsidR="00E723A5" w:rsidRPr="001231CA" w:rsidRDefault="00E723A5" w:rsidP="00E723A5">
      <w:pPr>
        <w:suppressAutoHyphens w:val="0"/>
        <w:spacing w:after="0" w:line="240" w:lineRule="auto"/>
        <w:jc w:val="both"/>
        <w:rPr>
          <w:rFonts w:ascii="Times New Roman" w:hAnsi="Times New Roman"/>
          <w:sz w:val="24"/>
          <w:szCs w:val="24"/>
        </w:rPr>
      </w:pPr>
      <w:r w:rsidRPr="001231CA">
        <w:rPr>
          <w:rFonts w:ascii="Times New Roman" w:hAnsi="Times New Roman"/>
          <w:b/>
          <w:sz w:val="24"/>
          <w:szCs w:val="24"/>
        </w:rPr>
        <w:t>The Evaluation Manager</w:t>
      </w:r>
      <w:r w:rsidRPr="001231CA">
        <w:rPr>
          <w:rFonts w:ascii="Times New Roman" w:hAnsi="Times New Roman"/>
          <w:sz w:val="24"/>
          <w:szCs w:val="24"/>
        </w:rPr>
        <w:t xml:space="preserve"> is responsible for:</w:t>
      </w:r>
    </w:p>
    <w:p w:rsidR="00E723A5" w:rsidRPr="001231CA" w:rsidRDefault="00E723A5" w:rsidP="00E723A5">
      <w:pPr>
        <w:suppressAutoHyphens w:val="0"/>
        <w:spacing w:after="0" w:line="240" w:lineRule="auto"/>
        <w:jc w:val="both"/>
        <w:rPr>
          <w:rFonts w:ascii="Garamond" w:hAnsi="Garamond"/>
          <w:sz w:val="24"/>
          <w:szCs w:val="24"/>
        </w:rPr>
      </w:pPr>
    </w:p>
    <w:p w:rsidR="00E723A5" w:rsidRPr="001231CA" w:rsidRDefault="00E723A5" w:rsidP="00E723A5">
      <w:pPr>
        <w:numPr>
          <w:ilvl w:val="0"/>
          <w:numId w:val="40"/>
        </w:numPr>
        <w:suppressAutoHyphens w:val="0"/>
        <w:spacing w:after="0" w:line="240" w:lineRule="auto"/>
        <w:jc w:val="both"/>
        <w:rPr>
          <w:rFonts w:ascii="Times New Roman" w:hAnsi="Times New Roman"/>
          <w:sz w:val="24"/>
          <w:szCs w:val="24"/>
        </w:rPr>
      </w:pPr>
      <w:r w:rsidRPr="001231CA">
        <w:rPr>
          <w:rFonts w:ascii="Times New Roman" w:hAnsi="Times New Roman"/>
          <w:sz w:val="24"/>
          <w:szCs w:val="24"/>
        </w:rPr>
        <w:t>Drafting the TOR and circulating the draft to the stakeholders</w:t>
      </w:r>
    </w:p>
    <w:p w:rsidR="00E723A5" w:rsidRPr="001231CA" w:rsidRDefault="00E723A5" w:rsidP="00E723A5">
      <w:pPr>
        <w:numPr>
          <w:ilvl w:val="0"/>
          <w:numId w:val="40"/>
        </w:numPr>
        <w:suppressAutoHyphens w:val="0"/>
        <w:spacing w:after="0" w:line="240" w:lineRule="auto"/>
        <w:jc w:val="both"/>
        <w:rPr>
          <w:rFonts w:ascii="Times New Roman" w:hAnsi="Times New Roman"/>
          <w:sz w:val="24"/>
          <w:szCs w:val="24"/>
        </w:rPr>
      </w:pPr>
      <w:r w:rsidRPr="001231CA">
        <w:rPr>
          <w:rFonts w:ascii="Times New Roman" w:hAnsi="Times New Roman"/>
          <w:sz w:val="24"/>
          <w:szCs w:val="24"/>
        </w:rPr>
        <w:t>Finalizing the TOR with input from colleagues</w:t>
      </w:r>
    </w:p>
    <w:p w:rsidR="00E723A5" w:rsidRPr="001231CA" w:rsidRDefault="00E723A5" w:rsidP="00E723A5">
      <w:pPr>
        <w:numPr>
          <w:ilvl w:val="0"/>
          <w:numId w:val="40"/>
        </w:numPr>
        <w:suppressAutoHyphens w:val="0"/>
        <w:spacing w:after="0" w:line="240" w:lineRule="auto"/>
        <w:jc w:val="both"/>
        <w:rPr>
          <w:rFonts w:ascii="Times New Roman" w:hAnsi="Times New Roman"/>
          <w:sz w:val="24"/>
          <w:szCs w:val="24"/>
        </w:rPr>
      </w:pPr>
      <w:r w:rsidRPr="001231CA">
        <w:rPr>
          <w:rFonts w:ascii="Times New Roman" w:hAnsi="Times New Roman"/>
          <w:sz w:val="24"/>
          <w:szCs w:val="24"/>
        </w:rPr>
        <w:t>Preparing a short list of candidates to be circulated to the relevant stakeholders</w:t>
      </w:r>
    </w:p>
    <w:p w:rsidR="00E723A5" w:rsidRPr="001231CA" w:rsidRDefault="00E723A5" w:rsidP="00E723A5">
      <w:pPr>
        <w:numPr>
          <w:ilvl w:val="0"/>
          <w:numId w:val="40"/>
        </w:numPr>
        <w:suppressAutoHyphens w:val="0"/>
        <w:spacing w:after="0" w:line="240" w:lineRule="auto"/>
        <w:jc w:val="both"/>
        <w:rPr>
          <w:rFonts w:ascii="Times New Roman" w:hAnsi="Times New Roman"/>
          <w:sz w:val="24"/>
          <w:szCs w:val="24"/>
        </w:rPr>
      </w:pPr>
      <w:r w:rsidRPr="001231CA">
        <w:rPr>
          <w:rFonts w:ascii="Times New Roman" w:hAnsi="Times New Roman"/>
          <w:sz w:val="24"/>
          <w:szCs w:val="24"/>
        </w:rPr>
        <w:t>Preparing a selection memo for submission to RO Evaluation Focal Point for approval and HQ Evaluation Office for final clearance</w:t>
      </w:r>
    </w:p>
    <w:p w:rsidR="00E723A5" w:rsidRPr="001231CA" w:rsidRDefault="00E723A5" w:rsidP="00E723A5">
      <w:pPr>
        <w:numPr>
          <w:ilvl w:val="0"/>
          <w:numId w:val="40"/>
        </w:numPr>
        <w:suppressAutoHyphens w:val="0"/>
        <w:spacing w:after="0" w:line="240" w:lineRule="auto"/>
        <w:jc w:val="both"/>
        <w:rPr>
          <w:rFonts w:ascii="Times New Roman" w:hAnsi="Times New Roman"/>
          <w:sz w:val="24"/>
          <w:szCs w:val="24"/>
        </w:rPr>
      </w:pPr>
      <w:r w:rsidRPr="001231CA">
        <w:rPr>
          <w:rFonts w:ascii="Times New Roman" w:hAnsi="Times New Roman"/>
          <w:sz w:val="24"/>
          <w:szCs w:val="24"/>
        </w:rPr>
        <w:t xml:space="preserve">Hiring the consultant </w:t>
      </w:r>
    </w:p>
    <w:p w:rsidR="00E723A5" w:rsidRPr="001231CA" w:rsidRDefault="00E723A5" w:rsidP="00E723A5">
      <w:pPr>
        <w:numPr>
          <w:ilvl w:val="0"/>
          <w:numId w:val="40"/>
        </w:numPr>
        <w:suppressAutoHyphens w:val="0"/>
        <w:spacing w:after="0" w:line="240" w:lineRule="auto"/>
        <w:jc w:val="both"/>
        <w:rPr>
          <w:rFonts w:ascii="Times New Roman" w:hAnsi="Times New Roman"/>
          <w:sz w:val="24"/>
          <w:szCs w:val="24"/>
        </w:rPr>
      </w:pPr>
      <w:r w:rsidRPr="001231CA">
        <w:rPr>
          <w:rFonts w:ascii="Times New Roman" w:hAnsi="Times New Roman"/>
          <w:sz w:val="24"/>
          <w:szCs w:val="24"/>
        </w:rPr>
        <w:t>Providing the consultant with the project background materials in coordination with the project team</w:t>
      </w:r>
    </w:p>
    <w:p w:rsidR="00E723A5" w:rsidRPr="001231CA" w:rsidRDefault="00E723A5" w:rsidP="00E723A5">
      <w:pPr>
        <w:numPr>
          <w:ilvl w:val="0"/>
          <w:numId w:val="40"/>
        </w:numPr>
        <w:suppressAutoHyphens w:val="0"/>
        <w:spacing w:after="0" w:line="240" w:lineRule="auto"/>
        <w:jc w:val="both"/>
        <w:rPr>
          <w:rFonts w:ascii="Times New Roman" w:hAnsi="Times New Roman"/>
          <w:sz w:val="24"/>
          <w:szCs w:val="24"/>
        </w:rPr>
      </w:pPr>
      <w:r w:rsidRPr="001231CA">
        <w:rPr>
          <w:rFonts w:ascii="Times New Roman" w:hAnsi="Times New Roman"/>
          <w:sz w:val="24"/>
          <w:szCs w:val="24"/>
        </w:rPr>
        <w:t>Participating in preparatory meeting prior to the assessment mission</w:t>
      </w:r>
    </w:p>
    <w:p w:rsidR="00E723A5" w:rsidRPr="001231CA" w:rsidRDefault="00E723A5" w:rsidP="00E723A5">
      <w:pPr>
        <w:numPr>
          <w:ilvl w:val="0"/>
          <w:numId w:val="40"/>
        </w:numPr>
        <w:suppressAutoHyphens w:val="0"/>
        <w:spacing w:after="0" w:line="240" w:lineRule="auto"/>
        <w:jc w:val="both"/>
        <w:rPr>
          <w:rFonts w:ascii="Times New Roman" w:hAnsi="Times New Roman"/>
          <w:sz w:val="24"/>
          <w:szCs w:val="24"/>
        </w:rPr>
      </w:pPr>
      <w:r w:rsidRPr="001231CA">
        <w:rPr>
          <w:rFonts w:ascii="Times New Roman" w:hAnsi="Times New Roman"/>
          <w:sz w:val="24"/>
          <w:szCs w:val="24"/>
        </w:rPr>
        <w:t>Assisting in the implementation of the assessment methodology, as appropriate (i.e., participate in meetings, review documents)</w:t>
      </w:r>
    </w:p>
    <w:p w:rsidR="00E723A5" w:rsidRPr="001231CA" w:rsidRDefault="00E723A5" w:rsidP="00E723A5">
      <w:pPr>
        <w:numPr>
          <w:ilvl w:val="0"/>
          <w:numId w:val="40"/>
        </w:numPr>
        <w:suppressAutoHyphens w:val="0"/>
        <w:spacing w:after="0" w:line="240" w:lineRule="auto"/>
        <w:jc w:val="both"/>
        <w:rPr>
          <w:rFonts w:ascii="Times New Roman" w:hAnsi="Times New Roman"/>
          <w:sz w:val="24"/>
          <w:szCs w:val="24"/>
        </w:rPr>
      </w:pPr>
      <w:r w:rsidRPr="001231CA">
        <w:rPr>
          <w:rFonts w:ascii="Times New Roman" w:hAnsi="Times New Roman"/>
          <w:sz w:val="24"/>
          <w:szCs w:val="24"/>
        </w:rPr>
        <w:t>Reviewing the initial draft report, circulating it for comments and providing consolidated feedback to the evaluation consultant</w:t>
      </w:r>
    </w:p>
    <w:p w:rsidR="00E723A5" w:rsidRPr="001231CA" w:rsidRDefault="00E723A5" w:rsidP="00E723A5">
      <w:pPr>
        <w:numPr>
          <w:ilvl w:val="0"/>
          <w:numId w:val="40"/>
        </w:numPr>
        <w:suppressAutoHyphens w:val="0"/>
        <w:spacing w:after="0" w:line="240" w:lineRule="auto"/>
        <w:jc w:val="both"/>
        <w:rPr>
          <w:rFonts w:ascii="Times New Roman" w:hAnsi="Times New Roman"/>
          <w:sz w:val="24"/>
          <w:szCs w:val="24"/>
        </w:rPr>
      </w:pPr>
      <w:r w:rsidRPr="001231CA">
        <w:rPr>
          <w:rFonts w:ascii="Times New Roman" w:hAnsi="Times New Roman"/>
          <w:sz w:val="24"/>
          <w:szCs w:val="24"/>
        </w:rPr>
        <w:t>Reviewing the final draft of the report</w:t>
      </w:r>
    </w:p>
    <w:p w:rsidR="00E723A5" w:rsidRPr="001231CA" w:rsidRDefault="00E723A5" w:rsidP="00E723A5">
      <w:pPr>
        <w:numPr>
          <w:ilvl w:val="0"/>
          <w:numId w:val="40"/>
        </w:numPr>
        <w:suppressAutoHyphens w:val="0"/>
        <w:spacing w:after="0" w:line="240" w:lineRule="auto"/>
        <w:jc w:val="both"/>
        <w:rPr>
          <w:rFonts w:ascii="Times New Roman" w:hAnsi="Times New Roman"/>
          <w:sz w:val="24"/>
          <w:szCs w:val="24"/>
        </w:rPr>
      </w:pPr>
      <w:r w:rsidRPr="001231CA">
        <w:rPr>
          <w:rFonts w:ascii="Times New Roman" w:hAnsi="Times New Roman"/>
          <w:sz w:val="24"/>
          <w:szCs w:val="24"/>
        </w:rPr>
        <w:t>Submitting the final draft of the report to RO/Europe and EVAL for approval</w:t>
      </w:r>
    </w:p>
    <w:p w:rsidR="00E723A5" w:rsidRPr="001231CA" w:rsidRDefault="00E723A5" w:rsidP="00E723A5">
      <w:pPr>
        <w:numPr>
          <w:ilvl w:val="0"/>
          <w:numId w:val="40"/>
        </w:numPr>
        <w:suppressAutoHyphens w:val="0"/>
        <w:spacing w:after="0" w:line="240" w:lineRule="auto"/>
        <w:jc w:val="both"/>
        <w:rPr>
          <w:rFonts w:ascii="Times New Roman" w:hAnsi="Times New Roman"/>
          <w:sz w:val="24"/>
          <w:szCs w:val="24"/>
        </w:rPr>
      </w:pPr>
      <w:r w:rsidRPr="001231CA">
        <w:rPr>
          <w:rFonts w:ascii="Times New Roman" w:hAnsi="Times New Roman"/>
          <w:sz w:val="24"/>
          <w:szCs w:val="24"/>
        </w:rPr>
        <w:t>After EVAL approval, submitting the final report to PARDEV for submission to the Donor.</w:t>
      </w:r>
    </w:p>
    <w:p w:rsidR="00E723A5" w:rsidRPr="001231CA" w:rsidRDefault="00E723A5" w:rsidP="00E723A5">
      <w:pPr>
        <w:numPr>
          <w:ilvl w:val="0"/>
          <w:numId w:val="40"/>
        </w:numPr>
        <w:suppressAutoHyphens w:val="0"/>
        <w:spacing w:after="0" w:line="240" w:lineRule="auto"/>
        <w:jc w:val="both"/>
        <w:rPr>
          <w:rFonts w:ascii="Times New Roman" w:hAnsi="Times New Roman"/>
          <w:sz w:val="24"/>
          <w:szCs w:val="24"/>
        </w:rPr>
      </w:pPr>
      <w:r w:rsidRPr="001231CA">
        <w:rPr>
          <w:rFonts w:ascii="Times New Roman" w:hAnsi="Times New Roman"/>
          <w:sz w:val="24"/>
          <w:szCs w:val="24"/>
        </w:rPr>
        <w:t>Disseminating the final report or a summary to all the stakeholders</w:t>
      </w:r>
    </w:p>
    <w:p w:rsidR="00E723A5" w:rsidRPr="001231CA" w:rsidRDefault="00E723A5" w:rsidP="00E723A5">
      <w:pPr>
        <w:numPr>
          <w:ilvl w:val="0"/>
          <w:numId w:val="40"/>
        </w:numPr>
        <w:suppressAutoHyphens w:val="0"/>
        <w:spacing w:after="0" w:line="240" w:lineRule="auto"/>
        <w:jc w:val="both"/>
        <w:rPr>
          <w:rFonts w:ascii="Garamond" w:hAnsi="Garamond"/>
          <w:sz w:val="24"/>
          <w:szCs w:val="24"/>
        </w:rPr>
      </w:pPr>
      <w:r w:rsidRPr="001231CA">
        <w:rPr>
          <w:rFonts w:ascii="Times New Roman" w:hAnsi="Times New Roman"/>
          <w:sz w:val="24"/>
          <w:szCs w:val="24"/>
        </w:rPr>
        <w:t>Coordinating follow-up as necessary</w:t>
      </w:r>
    </w:p>
    <w:p w:rsidR="00E723A5" w:rsidRPr="001231CA" w:rsidRDefault="00E723A5" w:rsidP="00E723A5">
      <w:pPr>
        <w:suppressAutoHyphens w:val="0"/>
        <w:spacing w:after="0" w:line="240" w:lineRule="auto"/>
        <w:jc w:val="both"/>
        <w:rPr>
          <w:rFonts w:ascii="Garamond" w:hAnsi="Garamond"/>
          <w:sz w:val="24"/>
          <w:szCs w:val="24"/>
        </w:rPr>
      </w:pPr>
    </w:p>
    <w:p w:rsidR="00E723A5" w:rsidRPr="001231CA" w:rsidRDefault="00E723A5" w:rsidP="00E723A5">
      <w:pPr>
        <w:suppressAutoHyphens w:val="0"/>
        <w:spacing w:after="0" w:line="240" w:lineRule="auto"/>
        <w:jc w:val="both"/>
        <w:rPr>
          <w:rFonts w:ascii="Times New Roman" w:hAnsi="Times New Roman"/>
          <w:sz w:val="24"/>
          <w:szCs w:val="24"/>
        </w:rPr>
      </w:pPr>
      <w:r w:rsidRPr="001231CA">
        <w:rPr>
          <w:rFonts w:ascii="Times New Roman" w:hAnsi="Times New Roman"/>
          <w:b/>
          <w:sz w:val="24"/>
          <w:szCs w:val="24"/>
        </w:rPr>
        <w:t>The Project Manager (CTA)</w:t>
      </w:r>
      <w:r w:rsidRPr="001231CA">
        <w:rPr>
          <w:rFonts w:ascii="Times New Roman" w:hAnsi="Times New Roman"/>
          <w:sz w:val="24"/>
          <w:szCs w:val="24"/>
        </w:rPr>
        <w:t xml:space="preserve"> is responsible for:</w:t>
      </w:r>
    </w:p>
    <w:p w:rsidR="00E723A5" w:rsidRPr="001231CA" w:rsidRDefault="00E723A5" w:rsidP="00E723A5">
      <w:pPr>
        <w:suppressAutoHyphens w:val="0"/>
        <w:spacing w:after="0" w:line="240" w:lineRule="auto"/>
        <w:jc w:val="both"/>
        <w:rPr>
          <w:rFonts w:ascii="Times New Roman" w:hAnsi="Times New Roman"/>
          <w:sz w:val="24"/>
          <w:szCs w:val="24"/>
        </w:rPr>
      </w:pPr>
    </w:p>
    <w:p w:rsidR="00E723A5" w:rsidRPr="001231CA" w:rsidRDefault="00E723A5" w:rsidP="00E723A5">
      <w:pPr>
        <w:numPr>
          <w:ilvl w:val="0"/>
          <w:numId w:val="41"/>
        </w:numPr>
        <w:suppressAutoHyphens w:val="0"/>
        <w:spacing w:after="0" w:line="240" w:lineRule="auto"/>
        <w:jc w:val="both"/>
        <w:rPr>
          <w:rFonts w:ascii="Times New Roman" w:hAnsi="Times New Roman"/>
          <w:sz w:val="24"/>
          <w:szCs w:val="24"/>
        </w:rPr>
      </w:pPr>
      <w:r w:rsidRPr="001231CA">
        <w:rPr>
          <w:rFonts w:ascii="Times New Roman" w:hAnsi="Times New Roman"/>
          <w:sz w:val="24"/>
          <w:szCs w:val="24"/>
        </w:rPr>
        <w:t>Reviewing the draft TOR and providing input, as necessary</w:t>
      </w:r>
    </w:p>
    <w:p w:rsidR="00E723A5" w:rsidRPr="001231CA" w:rsidRDefault="00E723A5" w:rsidP="00E723A5">
      <w:pPr>
        <w:numPr>
          <w:ilvl w:val="0"/>
          <w:numId w:val="41"/>
        </w:numPr>
        <w:suppressAutoHyphens w:val="0"/>
        <w:spacing w:after="0" w:line="240" w:lineRule="auto"/>
        <w:jc w:val="both"/>
        <w:rPr>
          <w:rFonts w:ascii="Times New Roman" w:hAnsi="Times New Roman"/>
          <w:sz w:val="24"/>
          <w:szCs w:val="24"/>
        </w:rPr>
      </w:pPr>
      <w:r w:rsidRPr="001231CA">
        <w:rPr>
          <w:rFonts w:ascii="Times New Roman" w:hAnsi="Times New Roman"/>
          <w:sz w:val="24"/>
          <w:szCs w:val="24"/>
        </w:rPr>
        <w:t>Providing project background materials, including surveys, studies, analytical papers, reports, tools, publications produced</w:t>
      </w:r>
    </w:p>
    <w:p w:rsidR="00E723A5" w:rsidRPr="001231CA" w:rsidRDefault="00E723A5" w:rsidP="00E723A5">
      <w:pPr>
        <w:numPr>
          <w:ilvl w:val="0"/>
          <w:numId w:val="41"/>
        </w:numPr>
        <w:suppressAutoHyphens w:val="0"/>
        <w:spacing w:after="0" w:line="240" w:lineRule="auto"/>
        <w:jc w:val="both"/>
        <w:rPr>
          <w:rFonts w:ascii="Times New Roman" w:hAnsi="Times New Roman"/>
          <w:sz w:val="24"/>
          <w:szCs w:val="24"/>
        </w:rPr>
      </w:pPr>
      <w:r w:rsidRPr="001231CA">
        <w:rPr>
          <w:rFonts w:ascii="Times New Roman" w:hAnsi="Times New Roman"/>
          <w:sz w:val="24"/>
          <w:szCs w:val="24"/>
        </w:rPr>
        <w:t>Participating in preparatory meeting prior to the assessment mission</w:t>
      </w:r>
    </w:p>
    <w:p w:rsidR="00E723A5" w:rsidRPr="001231CA" w:rsidRDefault="00E723A5" w:rsidP="00E723A5">
      <w:pPr>
        <w:numPr>
          <w:ilvl w:val="0"/>
          <w:numId w:val="41"/>
        </w:numPr>
        <w:suppressAutoHyphens w:val="0"/>
        <w:spacing w:after="0" w:line="240" w:lineRule="auto"/>
        <w:jc w:val="both"/>
        <w:rPr>
          <w:rFonts w:ascii="Times New Roman" w:hAnsi="Times New Roman"/>
          <w:sz w:val="24"/>
          <w:szCs w:val="24"/>
        </w:rPr>
      </w:pPr>
      <w:r w:rsidRPr="001231CA">
        <w:rPr>
          <w:rFonts w:ascii="Times New Roman" w:hAnsi="Times New Roman"/>
          <w:sz w:val="24"/>
          <w:szCs w:val="24"/>
        </w:rPr>
        <w:t xml:space="preserve">Facilitating all the necessary logistical arrangements, preparation of the </w:t>
      </w:r>
      <w:proofErr w:type="spellStart"/>
      <w:r w:rsidRPr="001231CA">
        <w:rPr>
          <w:rFonts w:ascii="Times New Roman" w:hAnsi="Times New Roman"/>
          <w:sz w:val="24"/>
          <w:szCs w:val="24"/>
        </w:rPr>
        <w:t>programme</w:t>
      </w:r>
      <w:proofErr w:type="spellEnd"/>
      <w:r w:rsidRPr="001231CA">
        <w:rPr>
          <w:rFonts w:ascii="Times New Roman" w:hAnsi="Times New Roman"/>
          <w:sz w:val="24"/>
          <w:szCs w:val="24"/>
        </w:rPr>
        <w:t xml:space="preserve"> and schedule of all meetings/interviews</w:t>
      </w:r>
    </w:p>
    <w:p w:rsidR="00E723A5" w:rsidRPr="001231CA" w:rsidRDefault="00E723A5" w:rsidP="00E723A5">
      <w:pPr>
        <w:numPr>
          <w:ilvl w:val="0"/>
          <w:numId w:val="41"/>
        </w:numPr>
        <w:suppressAutoHyphens w:val="0"/>
        <w:spacing w:after="0" w:line="240" w:lineRule="auto"/>
        <w:jc w:val="both"/>
        <w:rPr>
          <w:rFonts w:ascii="Times New Roman" w:hAnsi="Times New Roman"/>
          <w:sz w:val="24"/>
          <w:szCs w:val="24"/>
        </w:rPr>
      </w:pPr>
      <w:r w:rsidRPr="001231CA">
        <w:rPr>
          <w:rFonts w:ascii="Times New Roman" w:hAnsi="Times New Roman"/>
          <w:sz w:val="24"/>
          <w:szCs w:val="24"/>
        </w:rPr>
        <w:t>Reviewing and providing comments on the draft report</w:t>
      </w:r>
    </w:p>
    <w:p w:rsidR="00E723A5" w:rsidRPr="001231CA" w:rsidRDefault="00E723A5" w:rsidP="00E723A5">
      <w:pPr>
        <w:numPr>
          <w:ilvl w:val="0"/>
          <w:numId w:val="41"/>
        </w:numPr>
        <w:suppressAutoHyphens w:val="0"/>
        <w:spacing w:after="0" w:line="240" w:lineRule="auto"/>
        <w:jc w:val="both"/>
        <w:rPr>
          <w:rFonts w:ascii="Times New Roman" w:hAnsi="Times New Roman"/>
          <w:sz w:val="24"/>
          <w:szCs w:val="24"/>
        </w:rPr>
      </w:pPr>
      <w:r w:rsidRPr="001231CA">
        <w:rPr>
          <w:rFonts w:ascii="Times New Roman" w:hAnsi="Times New Roman"/>
          <w:sz w:val="24"/>
          <w:szCs w:val="24"/>
        </w:rPr>
        <w:t>Participating in debriefing on findings, conclusions, and recommendations</w:t>
      </w:r>
    </w:p>
    <w:p w:rsidR="00E723A5" w:rsidRPr="001231CA" w:rsidRDefault="00E723A5" w:rsidP="00E723A5">
      <w:pPr>
        <w:numPr>
          <w:ilvl w:val="0"/>
          <w:numId w:val="41"/>
        </w:numPr>
        <w:suppressAutoHyphens w:val="0"/>
        <w:spacing w:after="0" w:line="240" w:lineRule="auto"/>
        <w:jc w:val="both"/>
        <w:rPr>
          <w:rFonts w:ascii="Times New Roman" w:hAnsi="Times New Roman"/>
          <w:sz w:val="24"/>
          <w:szCs w:val="24"/>
        </w:rPr>
      </w:pPr>
      <w:r w:rsidRPr="001231CA">
        <w:rPr>
          <w:rFonts w:ascii="Times New Roman" w:hAnsi="Times New Roman"/>
          <w:sz w:val="24"/>
          <w:szCs w:val="24"/>
        </w:rPr>
        <w:t>Ensuring proper follow-up on evaluation recommendations</w:t>
      </w:r>
    </w:p>
    <w:p w:rsidR="00E723A5" w:rsidRPr="001231CA" w:rsidRDefault="00E723A5" w:rsidP="00E723A5">
      <w:pPr>
        <w:numPr>
          <w:ilvl w:val="0"/>
          <w:numId w:val="41"/>
        </w:numPr>
        <w:suppressAutoHyphens w:val="0"/>
        <w:spacing w:after="0" w:line="240" w:lineRule="auto"/>
        <w:jc w:val="both"/>
        <w:rPr>
          <w:rFonts w:ascii="Times New Roman" w:hAnsi="Times New Roman"/>
          <w:sz w:val="24"/>
          <w:szCs w:val="24"/>
        </w:rPr>
      </w:pPr>
      <w:r w:rsidRPr="001231CA">
        <w:rPr>
          <w:rFonts w:ascii="Times New Roman" w:hAnsi="Times New Roman"/>
          <w:sz w:val="24"/>
          <w:szCs w:val="24"/>
        </w:rPr>
        <w:t>Ensuring translation of the most essential parts of the report into the national languages, if necessary</w:t>
      </w:r>
    </w:p>
    <w:p w:rsidR="00E723A5" w:rsidRPr="001231CA" w:rsidRDefault="00E723A5" w:rsidP="00E723A5">
      <w:pPr>
        <w:suppressAutoHyphens w:val="0"/>
        <w:spacing w:after="0" w:line="240" w:lineRule="auto"/>
        <w:jc w:val="both"/>
        <w:rPr>
          <w:rFonts w:ascii="Times New Roman" w:hAnsi="Times New Roman"/>
          <w:sz w:val="24"/>
          <w:szCs w:val="24"/>
          <w:lang w:val="en-GB"/>
        </w:rPr>
      </w:pPr>
    </w:p>
    <w:p w:rsidR="00E723A5" w:rsidRPr="001231CA" w:rsidRDefault="00E723A5" w:rsidP="00E723A5">
      <w:pPr>
        <w:suppressAutoHyphens w:val="0"/>
        <w:spacing w:after="0" w:line="240" w:lineRule="auto"/>
        <w:jc w:val="both"/>
        <w:rPr>
          <w:rFonts w:ascii="Times New Roman" w:hAnsi="Times New Roman"/>
          <w:sz w:val="24"/>
          <w:szCs w:val="24"/>
          <w:lang w:val="en-GB"/>
        </w:rPr>
      </w:pPr>
      <w:r w:rsidRPr="001231CA">
        <w:rPr>
          <w:rFonts w:ascii="Times New Roman" w:hAnsi="Times New Roman"/>
          <w:sz w:val="24"/>
          <w:szCs w:val="24"/>
          <w:lang w:val="en-GB"/>
        </w:rPr>
        <w:lastRenderedPageBreak/>
        <w:t>The evaluation will be carried out with the logistical and administrative support of the ILO project staff.</w:t>
      </w:r>
    </w:p>
    <w:p w:rsidR="00E723A5" w:rsidRPr="001231CA" w:rsidRDefault="00E723A5" w:rsidP="00E723A5">
      <w:pPr>
        <w:suppressAutoHyphens w:val="0"/>
        <w:spacing w:after="0" w:line="240" w:lineRule="auto"/>
        <w:jc w:val="both"/>
        <w:rPr>
          <w:rFonts w:ascii="Times New Roman" w:hAnsi="Times New Roman"/>
          <w:sz w:val="24"/>
          <w:szCs w:val="24"/>
          <w:lang w:val="en-GB"/>
        </w:rPr>
      </w:pPr>
    </w:p>
    <w:p w:rsidR="00E723A5" w:rsidRPr="001231CA" w:rsidRDefault="00E723A5" w:rsidP="00E723A5">
      <w:pPr>
        <w:keepNext/>
        <w:suppressAutoHyphens w:val="0"/>
        <w:spacing w:after="0" w:line="240" w:lineRule="auto"/>
        <w:jc w:val="both"/>
        <w:outlineLvl w:val="2"/>
        <w:rPr>
          <w:rFonts w:ascii="Times New Roman" w:eastAsia="MS Mincho" w:hAnsi="Times New Roman"/>
          <w:b/>
          <w:bCs/>
          <w:sz w:val="24"/>
          <w:szCs w:val="24"/>
          <w:lang w:val="en-GB"/>
        </w:rPr>
      </w:pPr>
      <w:r w:rsidRPr="001231CA">
        <w:rPr>
          <w:rFonts w:ascii="Times New Roman" w:eastAsia="MS Mincho" w:hAnsi="Times New Roman"/>
          <w:b/>
          <w:bCs/>
          <w:sz w:val="24"/>
          <w:szCs w:val="24"/>
          <w:lang w:val="en-GB"/>
        </w:rPr>
        <w:t>Evaluation Timeframe</w:t>
      </w:r>
    </w:p>
    <w:p w:rsidR="00E723A5" w:rsidRPr="001231CA" w:rsidRDefault="00E723A5" w:rsidP="00E723A5">
      <w:pPr>
        <w:suppressAutoHyphens w:val="0"/>
        <w:spacing w:after="0" w:line="240" w:lineRule="auto"/>
        <w:rPr>
          <w:rFonts w:ascii="Times New Roman" w:hAnsi="Times New Roman"/>
          <w:sz w:val="24"/>
          <w:szCs w:val="24"/>
          <w:lang w:val="en-GB"/>
        </w:rPr>
      </w:pPr>
    </w:p>
    <w:p w:rsidR="00E723A5" w:rsidRPr="001231CA" w:rsidRDefault="00E723A5" w:rsidP="00E723A5">
      <w:pPr>
        <w:suppressAutoHyphens w:val="0"/>
        <w:spacing w:after="0" w:line="240" w:lineRule="auto"/>
        <w:jc w:val="both"/>
        <w:rPr>
          <w:rFonts w:ascii="Times New Roman" w:hAnsi="Times New Roman"/>
          <w:sz w:val="24"/>
          <w:szCs w:val="24"/>
          <w:lang w:val="en-GB"/>
        </w:rPr>
      </w:pPr>
      <w:r w:rsidRPr="001231CA">
        <w:rPr>
          <w:rFonts w:ascii="Times New Roman" w:hAnsi="Times New Roman"/>
          <w:sz w:val="24"/>
          <w:szCs w:val="24"/>
          <w:lang w:val="en-GB"/>
        </w:rPr>
        <w:t xml:space="preserve">26 work days (non-consecutive) during the period of two months, with the submission of the final report within one month from the end of the field research mission. </w:t>
      </w:r>
    </w:p>
    <w:p w:rsidR="00E723A5" w:rsidRDefault="00E723A5" w:rsidP="00E723A5">
      <w:pPr>
        <w:pStyle w:val="Heading3"/>
        <w:rPr>
          <w:sz w:val="24"/>
          <w:szCs w:val="24"/>
        </w:rPr>
      </w:pPr>
    </w:p>
    <w:p w:rsidR="00E723A5" w:rsidRPr="008D4CD7" w:rsidRDefault="00E723A5" w:rsidP="00E723A5">
      <w:pPr>
        <w:suppressAutoHyphens w:val="0"/>
        <w:spacing w:after="0" w:line="240" w:lineRule="auto"/>
        <w:jc w:val="both"/>
        <w:rPr>
          <w:rFonts w:ascii="Times New Roman" w:hAnsi="Times New Roman"/>
          <w:b/>
          <w:sz w:val="24"/>
          <w:szCs w:val="24"/>
          <w:lang w:val="en-GB"/>
        </w:rPr>
      </w:pPr>
      <w:r w:rsidRPr="008D4CD7">
        <w:rPr>
          <w:rFonts w:ascii="Times New Roman" w:hAnsi="Times New Roman"/>
          <w:b/>
          <w:sz w:val="24"/>
          <w:szCs w:val="24"/>
          <w:lang w:val="en-GB"/>
        </w:rPr>
        <w:t>Tentative schedule</w:t>
      </w:r>
    </w:p>
    <w:p w:rsidR="00E723A5" w:rsidRPr="008D4CD7" w:rsidRDefault="00E723A5" w:rsidP="00E723A5">
      <w:pPr>
        <w:suppressAutoHyphens w:val="0"/>
        <w:spacing w:after="0" w:line="240" w:lineRule="auto"/>
        <w:ind w:left="643" w:hanging="283"/>
        <w:jc w:val="both"/>
        <w:rPr>
          <w:rFonts w:ascii="Times New Roman" w:hAnsi="Times New Roman"/>
          <w:sz w:val="24"/>
          <w:szCs w:val="24"/>
          <w:lang w:val="en-GB"/>
        </w:rPr>
      </w:pPr>
    </w:p>
    <w:tbl>
      <w:tblPr>
        <w:tblW w:w="10031" w:type="dxa"/>
        <w:jc w:val="center"/>
        <w:tblBorders>
          <w:top w:val="nil"/>
          <w:left w:val="nil"/>
          <w:bottom w:val="nil"/>
          <w:right w:val="nil"/>
          <w:insideH w:val="nil"/>
          <w:insideV w:val="nil"/>
        </w:tblBorders>
        <w:shd w:val="pct25" w:color="00FF00" w:fill="FFFFFF"/>
        <w:tblLook w:val="00A0" w:firstRow="1" w:lastRow="0" w:firstColumn="1" w:lastColumn="0" w:noHBand="0" w:noVBand="0"/>
      </w:tblPr>
      <w:tblGrid>
        <w:gridCol w:w="3096"/>
        <w:gridCol w:w="3095"/>
        <w:gridCol w:w="3840"/>
      </w:tblGrid>
      <w:tr w:rsidR="00E723A5" w:rsidRPr="00506C44" w:rsidTr="007722D5">
        <w:trPr>
          <w:jc w:val="center"/>
        </w:trPr>
        <w:tc>
          <w:tcPr>
            <w:tcW w:w="3096" w:type="dxa"/>
            <w:tcBorders>
              <w:bottom w:val="single" w:sz="4" w:space="0" w:color="auto"/>
            </w:tcBorders>
            <w:shd w:val="solid" w:color="000080" w:fill="FFFFFF"/>
          </w:tcPr>
          <w:bookmarkEnd w:id="12"/>
          <w:p w:rsidR="00E723A5" w:rsidRPr="00506C44" w:rsidRDefault="00E723A5" w:rsidP="007722D5">
            <w:pPr>
              <w:keepNext/>
              <w:suppressAutoHyphens w:val="0"/>
              <w:spacing w:after="0" w:line="240" w:lineRule="auto"/>
              <w:jc w:val="center"/>
              <w:outlineLvl w:val="3"/>
              <w:rPr>
                <w:rFonts w:ascii="Times New Roman" w:hAnsi="Times New Roman"/>
                <w:b/>
                <w:bCs/>
                <w:color w:val="FFFFFF"/>
                <w:sz w:val="24"/>
                <w:szCs w:val="24"/>
                <w:lang w:val="en-GB"/>
              </w:rPr>
            </w:pPr>
            <w:r w:rsidRPr="00506C44">
              <w:rPr>
                <w:rFonts w:ascii="Times New Roman" w:hAnsi="Times New Roman"/>
                <w:b/>
                <w:bCs/>
                <w:color w:val="FFFFFF"/>
                <w:sz w:val="24"/>
                <w:szCs w:val="24"/>
                <w:lang w:val="en-GB"/>
              </w:rPr>
              <w:t>Phase</w:t>
            </w:r>
          </w:p>
        </w:tc>
        <w:tc>
          <w:tcPr>
            <w:tcW w:w="3095" w:type="dxa"/>
            <w:tcBorders>
              <w:bottom w:val="single" w:sz="4" w:space="0" w:color="auto"/>
            </w:tcBorders>
            <w:shd w:val="solid" w:color="000080" w:fill="FFFFFF"/>
          </w:tcPr>
          <w:p w:rsidR="00E723A5" w:rsidRPr="00506C44" w:rsidRDefault="00E723A5" w:rsidP="007722D5">
            <w:pPr>
              <w:keepNext/>
              <w:suppressAutoHyphens w:val="0"/>
              <w:spacing w:after="0" w:line="240" w:lineRule="auto"/>
              <w:jc w:val="center"/>
              <w:outlineLvl w:val="3"/>
              <w:rPr>
                <w:rFonts w:ascii="Times New Roman" w:hAnsi="Times New Roman"/>
                <w:b/>
                <w:bCs/>
                <w:color w:val="FFFFFF"/>
                <w:sz w:val="24"/>
                <w:szCs w:val="24"/>
                <w:lang w:val="en-GB"/>
              </w:rPr>
            </w:pPr>
            <w:r w:rsidRPr="00506C44">
              <w:rPr>
                <w:rFonts w:ascii="Times New Roman" w:hAnsi="Times New Roman"/>
                <w:b/>
                <w:bCs/>
                <w:color w:val="FFFFFF"/>
                <w:sz w:val="24"/>
                <w:szCs w:val="24"/>
                <w:lang w:val="en-GB"/>
              </w:rPr>
              <w:t>Duration/days</w:t>
            </w:r>
          </w:p>
        </w:tc>
        <w:tc>
          <w:tcPr>
            <w:tcW w:w="3840" w:type="dxa"/>
            <w:tcBorders>
              <w:bottom w:val="single" w:sz="4" w:space="0" w:color="auto"/>
            </w:tcBorders>
            <w:shd w:val="solid" w:color="000080" w:fill="FFFFFF"/>
          </w:tcPr>
          <w:p w:rsidR="00E723A5" w:rsidRPr="00506C44" w:rsidRDefault="00E723A5" w:rsidP="007722D5">
            <w:pPr>
              <w:keepNext/>
              <w:suppressAutoHyphens w:val="0"/>
              <w:spacing w:after="0" w:line="240" w:lineRule="auto"/>
              <w:jc w:val="center"/>
              <w:outlineLvl w:val="3"/>
              <w:rPr>
                <w:rFonts w:ascii="Times New Roman" w:hAnsi="Times New Roman"/>
                <w:b/>
                <w:bCs/>
                <w:color w:val="FFFFFF"/>
                <w:sz w:val="24"/>
                <w:szCs w:val="24"/>
                <w:lang w:val="en-GB"/>
              </w:rPr>
            </w:pPr>
            <w:r w:rsidRPr="00506C44">
              <w:rPr>
                <w:rFonts w:ascii="Times New Roman" w:hAnsi="Times New Roman"/>
                <w:b/>
                <w:bCs/>
                <w:color w:val="FFFFFF"/>
                <w:sz w:val="24"/>
                <w:szCs w:val="24"/>
                <w:lang w:val="en-GB"/>
              </w:rPr>
              <w:t>Timing 2015</w:t>
            </w:r>
          </w:p>
        </w:tc>
      </w:tr>
      <w:tr w:rsidR="00E723A5" w:rsidRPr="00506C44" w:rsidTr="007722D5">
        <w:trPr>
          <w:jc w:val="center"/>
        </w:trPr>
        <w:tc>
          <w:tcPr>
            <w:tcW w:w="3096" w:type="dxa"/>
            <w:tcBorders>
              <w:top w:val="single" w:sz="4" w:space="0" w:color="auto"/>
              <w:left w:val="single" w:sz="4" w:space="0" w:color="auto"/>
              <w:bottom w:val="single" w:sz="4" w:space="0" w:color="auto"/>
              <w:right w:val="single" w:sz="4" w:space="0" w:color="auto"/>
            </w:tcBorders>
            <w:shd w:val="solid" w:color="CCFFFF" w:fill="CCFFFF"/>
          </w:tcPr>
          <w:p w:rsidR="00E723A5" w:rsidRPr="00506C44" w:rsidRDefault="00E723A5" w:rsidP="007722D5">
            <w:pPr>
              <w:keepNext/>
              <w:suppressAutoHyphens w:val="0"/>
              <w:spacing w:after="0" w:line="240" w:lineRule="auto"/>
              <w:outlineLvl w:val="4"/>
              <w:rPr>
                <w:rFonts w:ascii="Times New Roman" w:hAnsi="Times New Roman"/>
                <w:b/>
                <w:bCs/>
                <w:color w:val="000000"/>
                <w:sz w:val="24"/>
                <w:szCs w:val="24"/>
                <w:lang w:val="en-GB"/>
              </w:rPr>
            </w:pPr>
            <w:r w:rsidRPr="00506C44">
              <w:rPr>
                <w:rFonts w:ascii="Times New Roman" w:hAnsi="Times New Roman"/>
                <w:b/>
                <w:bCs/>
                <w:color w:val="000000"/>
                <w:sz w:val="24"/>
                <w:szCs w:val="24"/>
                <w:lang w:val="en-GB"/>
              </w:rPr>
              <w:t>I  Desk review</w:t>
            </w:r>
          </w:p>
        </w:tc>
        <w:tc>
          <w:tcPr>
            <w:tcW w:w="3095" w:type="dxa"/>
            <w:tcBorders>
              <w:top w:val="single" w:sz="4" w:space="0" w:color="auto"/>
              <w:left w:val="single" w:sz="4" w:space="0" w:color="auto"/>
              <w:bottom w:val="single" w:sz="4" w:space="0" w:color="auto"/>
              <w:right w:val="single" w:sz="4" w:space="0" w:color="auto"/>
            </w:tcBorders>
            <w:shd w:val="pct25" w:color="00FF00" w:fill="FFFFFF"/>
          </w:tcPr>
          <w:p w:rsidR="00E723A5" w:rsidRPr="00506C44" w:rsidRDefault="00E723A5" w:rsidP="007722D5">
            <w:pPr>
              <w:suppressAutoHyphens w:val="0"/>
              <w:spacing w:after="0" w:line="240" w:lineRule="auto"/>
              <w:jc w:val="center"/>
              <w:rPr>
                <w:rFonts w:ascii="Times New Roman" w:hAnsi="Times New Roman"/>
                <w:b/>
                <w:bCs/>
                <w:sz w:val="24"/>
                <w:szCs w:val="24"/>
                <w:lang w:val="en-GB"/>
              </w:rPr>
            </w:pPr>
            <w:r w:rsidRPr="00506C44">
              <w:rPr>
                <w:rFonts w:ascii="Times New Roman" w:hAnsi="Times New Roman"/>
                <w:b/>
                <w:bCs/>
                <w:sz w:val="24"/>
                <w:szCs w:val="24"/>
                <w:lang w:val="en-GB"/>
              </w:rPr>
              <w:t>5</w:t>
            </w:r>
          </w:p>
        </w:tc>
        <w:tc>
          <w:tcPr>
            <w:tcW w:w="3840" w:type="dxa"/>
            <w:tcBorders>
              <w:top w:val="single" w:sz="4" w:space="0" w:color="auto"/>
              <w:left w:val="single" w:sz="4" w:space="0" w:color="auto"/>
              <w:bottom w:val="single" w:sz="4" w:space="0" w:color="auto"/>
              <w:right w:val="single" w:sz="4" w:space="0" w:color="auto"/>
            </w:tcBorders>
            <w:shd w:val="solid" w:color="CCFFFF" w:fill="CCFFFF"/>
          </w:tcPr>
          <w:p w:rsidR="00E723A5" w:rsidRPr="00506C44" w:rsidRDefault="00E723A5" w:rsidP="007722D5">
            <w:pPr>
              <w:suppressAutoHyphens w:val="0"/>
              <w:spacing w:after="0" w:line="240" w:lineRule="auto"/>
              <w:jc w:val="center"/>
              <w:rPr>
                <w:rFonts w:ascii="Times New Roman" w:hAnsi="Times New Roman"/>
                <w:b/>
                <w:bCs/>
                <w:sz w:val="24"/>
                <w:szCs w:val="24"/>
                <w:lang w:val="en-GB"/>
              </w:rPr>
            </w:pPr>
            <w:r w:rsidRPr="00506C44">
              <w:rPr>
                <w:rFonts w:ascii="Times New Roman" w:hAnsi="Times New Roman"/>
                <w:b/>
                <w:bCs/>
                <w:sz w:val="24"/>
                <w:szCs w:val="24"/>
                <w:lang w:val="en-GB"/>
              </w:rPr>
              <w:t xml:space="preserve">Last week of January </w:t>
            </w:r>
          </w:p>
        </w:tc>
      </w:tr>
      <w:tr w:rsidR="00E723A5" w:rsidRPr="00506C44" w:rsidTr="007722D5">
        <w:trPr>
          <w:jc w:val="center"/>
        </w:trPr>
        <w:tc>
          <w:tcPr>
            <w:tcW w:w="3096" w:type="dxa"/>
            <w:tcBorders>
              <w:top w:val="single" w:sz="4" w:space="0" w:color="auto"/>
              <w:left w:val="single" w:sz="4" w:space="0" w:color="auto"/>
              <w:bottom w:val="single" w:sz="4" w:space="0" w:color="auto"/>
              <w:right w:val="single" w:sz="4" w:space="0" w:color="auto"/>
            </w:tcBorders>
            <w:shd w:val="solid" w:color="CCFFFF" w:fill="CCFFFF"/>
          </w:tcPr>
          <w:p w:rsidR="00E723A5" w:rsidRPr="00506C44" w:rsidRDefault="00E723A5" w:rsidP="007722D5">
            <w:pPr>
              <w:suppressAutoHyphens w:val="0"/>
              <w:spacing w:after="0" w:line="240" w:lineRule="auto"/>
              <w:rPr>
                <w:rFonts w:ascii="Times New Roman" w:hAnsi="Times New Roman"/>
                <w:b/>
                <w:bCs/>
                <w:color w:val="000000"/>
                <w:sz w:val="24"/>
                <w:szCs w:val="24"/>
                <w:lang w:val="en-GB"/>
              </w:rPr>
            </w:pPr>
            <w:r w:rsidRPr="00506C44">
              <w:rPr>
                <w:rFonts w:ascii="Times New Roman" w:hAnsi="Times New Roman"/>
                <w:b/>
                <w:bCs/>
                <w:color w:val="000000"/>
                <w:sz w:val="24"/>
                <w:szCs w:val="24"/>
                <w:lang w:val="en-GB"/>
              </w:rPr>
              <w:t>II Pre-mission briefing</w:t>
            </w:r>
          </w:p>
        </w:tc>
        <w:tc>
          <w:tcPr>
            <w:tcW w:w="3095" w:type="dxa"/>
            <w:tcBorders>
              <w:top w:val="single" w:sz="4" w:space="0" w:color="auto"/>
              <w:left w:val="single" w:sz="4" w:space="0" w:color="auto"/>
              <w:bottom w:val="single" w:sz="4" w:space="0" w:color="auto"/>
              <w:right w:val="single" w:sz="4" w:space="0" w:color="auto"/>
            </w:tcBorders>
            <w:shd w:val="pct25" w:color="00FF00" w:fill="FFFFFF"/>
          </w:tcPr>
          <w:p w:rsidR="00E723A5" w:rsidRPr="00506C44" w:rsidRDefault="00E723A5" w:rsidP="007722D5">
            <w:pPr>
              <w:suppressAutoHyphens w:val="0"/>
              <w:spacing w:after="0" w:line="240" w:lineRule="auto"/>
              <w:jc w:val="center"/>
              <w:rPr>
                <w:rFonts w:ascii="Times New Roman" w:hAnsi="Times New Roman"/>
                <w:b/>
                <w:bCs/>
                <w:sz w:val="24"/>
                <w:szCs w:val="24"/>
                <w:lang w:val="en-GB"/>
              </w:rPr>
            </w:pPr>
            <w:r w:rsidRPr="00506C44">
              <w:rPr>
                <w:rFonts w:ascii="Times New Roman" w:hAnsi="Times New Roman"/>
                <w:b/>
                <w:bCs/>
                <w:sz w:val="24"/>
                <w:szCs w:val="24"/>
                <w:lang w:val="en-GB"/>
              </w:rPr>
              <w:t>1</w:t>
            </w:r>
          </w:p>
          <w:p w:rsidR="00E723A5" w:rsidRPr="00506C44" w:rsidRDefault="00E723A5" w:rsidP="007722D5">
            <w:pPr>
              <w:suppressAutoHyphens w:val="0"/>
              <w:spacing w:after="0" w:line="240" w:lineRule="auto"/>
              <w:jc w:val="center"/>
              <w:rPr>
                <w:rFonts w:ascii="Times New Roman" w:hAnsi="Times New Roman"/>
                <w:b/>
                <w:bCs/>
                <w:sz w:val="24"/>
                <w:szCs w:val="24"/>
                <w:lang w:val="en-GB"/>
              </w:rPr>
            </w:pPr>
          </w:p>
        </w:tc>
        <w:tc>
          <w:tcPr>
            <w:tcW w:w="3840" w:type="dxa"/>
            <w:tcBorders>
              <w:top w:val="single" w:sz="4" w:space="0" w:color="auto"/>
              <w:left w:val="single" w:sz="4" w:space="0" w:color="auto"/>
              <w:bottom w:val="single" w:sz="4" w:space="0" w:color="auto"/>
              <w:right w:val="single" w:sz="4" w:space="0" w:color="auto"/>
            </w:tcBorders>
            <w:shd w:val="solid" w:color="CCFFFF" w:fill="CCFFFF"/>
          </w:tcPr>
          <w:p w:rsidR="00E723A5" w:rsidRPr="00506C44" w:rsidRDefault="00E723A5" w:rsidP="007722D5">
            <w:pPr>
              <w:suppressAutoHyphens w:val="0"/>
              <w:spacing w:after="0" w:line="240" w:lineRule="auto"/>
              <w:jc w:val="center"/>
              <w:rPr>
                <w:rFonts w:ascii="Times New Roman" w:hAnsi="Times New Roman"/>
                <w:b/>
                <w:sz w:val="24"/>
                <w:szCs w:val="24"/>
                <w:lang w:val="en-GB"/>
              </w:rPr>
            </w:pPr>
            <w:r w:rsidRPr="00506C44">
              <w:rPr>
                <w:rFonts w:ascii="Times New Roman" w:hAnsi="Times New Roman"/>
                <w:b/>
                <w:sz w:val="24"/>
                <w:szCs w:val="24"/>
                <w:lang w:val="en-GB"/>
              </w:rPr>
              <w:t>February</w:t>
            </w:r>
          </w:p>
        </w:tc>
      </w:tr>
      <w:tr w:rsidR="00E723A5" w:rsidRPr="00506C44" w:rsidTr="007722D5">
        <w:trPr>
          <w:jc w:val="center"/>
        </w:trPr>
        <w:tc>
          <w:tcPr>
            <w:tcW w:w="3096" w:type="dxa"/>
            <w:tcBorders>
              <w:top w:val="single" w:sz="4" w:space="0" w:color="auto"/>
              <w:left w:val="single" w:sz="4" w:space="0" w:color="auto"/>
              <w:bottom w:val="single" w:sz="4" w:space="0" w:color="auto"/>
              <w:right w:val="single" w:sz="4" w:space="0" w:color="auto"/>
            </w:tcBorders>
            <w:shd w:val="solid" w:color="CCFFFF" w:fill="CCFFFF"/>
          </w:tcPr>
          <w:p w:rsidR="00E723A5" w:rsidRPr="00506C44" w:rsidRDefault="00E723A5" w:rsidP="007722D5">
            <w:pPr>
              <w:suppressAutoHyphens w:val="0"/>
              <w:spacing w:after="0" w:line="240" w:lineRule="auto"/>
              <w:rPr>
                <w:rFonts w:ascii="Times New Roman" w:hAnsi="Times New Roman"/>
                <w:b/>
                <w:bCs/>
                <w:color w:val="000000"/>
                <w:sz w:val="24"/>
                <w:szCs w:val="24"/>
                <w:lang w:val="en-GB"/>
              </w:rPr>
            </w:pPr>
            <w:r w:rsidRPr="00506C44">
              <w:rPr>
                <w:rFonts w:ascii="Times New Roman" w:hAnsi="Times New Roman"/>
                <w:b/>
                <w:bCs/>
                <w:color w:val="000000"/>
                <w:sz w:val="24"/>
                <w:szCs w:val="24"/>
                <w:lang w:val="en-GB"/>
              </w:rPr>
              <w:t xml:space="preserve">III Field research missions to three countries </w:t>
            </w:r>
          </w:p>
        </w:tc>
        <w:tc>
          <w:tcPr>
            <w:tcW w:w="3095" w:type="dxa"/>
            <w:tcBorders>
              <w:top w:val="single" w:sz="4" w:space="0" w:color="auto"/>
              <w:left w:val="single" w:sz="4" w:space="0" w:color="auto"/>
              <w:bottom w:val="single" w:sz="4" w:space="0" w:color="auto"/>
              <w:right w:val="single" w:sz="4" w:space="0" w:color="auto"/>
            </w:tcBorders>
            <w:shd w:val="pct25" w:color="00FF00" w:fill="FFFFFF"/>
          </w:tcPr>
          <w:p w:rsidR="00E723A5" w:rsidRPr="00506C44" w:rsidRDefault="00E723A5" w:rsidP="007722D5">
            <w:pPr>
              <w:suppressAutoHyphens w:val="0"/>
              <w:spacing w:after="0" w:line="240" w:lineRule="auto"/>
              <w:jc w:val="center"/>
              <w:rPr>
                <w:rFonts w:ascii="Times New Roman" w:hAnsi="Times New Roman"/>
                <w:b/>
                <w:bCs/>
                <w:sz w:val="24"/>
                <w:szCs w:val="24"/>
                <w:lang w:val="en-GB"/>
              </w:rPr>
            </w:pPr>
            <w:r w:rsidRPr="00506C44">
              <w:rPr>
                <w:rFonts w:ascii="Times New Roman" w:hAnsi="Times New Roman"/>
                <w:b/>
                <w:bCs/>
                <w:sz w:val="24"/>
                <w:szCs w:val="24"/>
                <w:lang w:val="en-GB"/>
              </w:rPr>
              <w:t xml:space="preserve">9  </w:t>
            </w:r>
          </w:p>
          <w:p w:rsidR="00E723A5" w:rsidRPr="00506C44" w:rsidRDefault="00E723A5" w:rsidP="007722D5">
            <w:pPr>
              <w:suppressAutoHyphens w:val="0"/>
              <w:spacing w:after="0" w:line="240" w:lineRule="auto"/>
              <w:jc w:val="center"/>
              <w:rPr>
                <w:rFonts w:ascii="Times New Roman" w:hAnsi="Times New Roman"/>
                <w:b/>
                <w:bCs/>
                <w:sz w:val="24"/>
                <w:szCs w:val="24"/>
                <w:lang w:val="en-GB"/>
              </w:rPr>
            </w:pPr>
            <w:r w:rsidRPr="00506C44">
              <w:rPr>
                <w:rFonts w:ascii="Times New Roman" w:hAnsi="Times New Roman"/>
                <w:b/>
                <w:bCs/>
                <w:sz w:val="24"/>
                <w:szCs w:val="24"/>
                <w:lang w:val="en-GB"/>
              </w:rPr>
              <w:t>(3 days per country*3)</w:t>
            </w:r>
          </w:p>
        </w:tc>
        <w:tc>
          <w:tcPr>
            <w:tcW w:w="3840" w:type="dxa"/>
            <w:tcBorders>
              <w:top w:val="single" w:sz="4" w:space="0" w:color="auto"/>
              <w:left w:val="single" w:sz="4" w:space="0" w:color="auto"/>
              <w:bottom w:val="single" w:sz="4" w:space="0" w:color="auto"/>
              <w:right w:val="single" w:sz="4" w:space="0" w:color="auto"/>
            </w:tcBorders>
            <w:shd w:val="solid" w:color="CCFFFF" w:fill="CCFFFF"/>
          </w:tcPr>
          <w:p w:rsidR="00E723A5" w:rsidRPr="00506C44" w:rsidRDefault="00E723A5" w:rsidP="007722D5">
            <w:pPr>
              <w:suppressAutoHyphens w:val="0"/>
              <w:spacing w:after="0" w:line="240" w:lineRule="auto"/>
              <w:jc w:val="center"/>
              <w:rPr>
                <w:rFonts w:ascii="Times New Roman" w:hAnsi="Times New Roman"/>
                <w:b/>
                <w:sz w:val="24"/>
                <w:szCs w:val="24"/>
                <w:lang w:val="en-GB"/>
              </w:rPr>
            </w:pPr>
            <w:r w:rsidRPr="00506C44">
              <w:rPr>
                <w:rFonts w:ascii="Times New Roman" w:hAnsi="Times New Roman"/>
                <w:b/>
                <w:sz w:val="24"/>
                <w:szCs w:val="24"/>
                <w:lang w:val="en-GB"/>
              </w:rPr>
              <w:t>February - March</w:t>
            </w:r>
          </w:p>
        </w:tc>
      </w:tr>
      <w:tr w:rsidR="00E723A5" w:rsidRPr="00506C44" w:rsidTr="007722D5">
        <w:trPr>
          <w:jc w:val="center"/>
        </w:trPr>
        <w:tc>
          <w:tcPr>
            <w:tcW w:w="3096" w:type="dxa"/>
            <w:tcBorders>
              <w:top w:val="single" w:sz="4" w:space="0" w:color="auto"/>
              <w:left w:val="single" w:sz="4" w:space="0" w:color="auto"/>
              <w:bottom w:val="single" w:sz="4" w:space="0" w:color="auto"/>
              <w:right w:val="single" w:sz="4" w:space="0" w:color="auto"/>
            </w:tcBorders>
            <w:shd w:val="solid" w:color="CCFFFF" w:fill="CCFFFF"/>
          </w:tcPr>
          <w:p w:rsidR="00E723A5" w:rsidRPr="00506C44" w:rsidRDefault="00E723A5" w:rsidP="007722D5">
            <w:pPr>
              <w:suppressAutoHyphens w:val="0"/>
              <w:spacing w:after="0" w:line="240" w:lineRule="auto"/>
              <w:rPr>
                <w:rFonts w:ascii="Times New Roman" w:hAnsi="Times New Roman"/>
                <w:b/>
                <w:bCs/>
                <w:color w:val="000000"/>
                <w:sz w:val="24"/>
                <w:szCs w:val="24"/>
                <w:lang w:val="en-GB"/>
              </w:rPr>
            </w:pPr>
            <w:r w:rsidRPr="00506C44">
              <w:rPr>
                <w:rFonts w:ascii="Times New Roman" w:hAnsi="Times New Roman"/>
                <w:b/>
                <w:bCs/>
                <w:color w:val="000000"/>
                <w:sz w:val="24"/>
                <w:szCs w:val="24"/>
                <w:lang w:val="en-GB"/>
              </w:rPr>
              <w:t>IV Preparation of draft report</w:t>
            </w:r>
          </w:p>
        </w:tc>
        <w:tc>
          <w:tcPr>
            <w:tcW w:w="3095" w:type="dxa"/>
            <w:tcBorders>
              <w:top w:val="single" w:sz="4" w:space="0" w:color="auto"/>
              <w:left w:val="single" w:sz="4" w:space="0" w:color="auto"/>
              <w:bottom w:val="single" w:sz="4" w:space="0" w:color="auto"/>
              <w:right w:val="single" w:sz="4" w:space="0" w:color="auto"/>
            </w:tcBorders>
            <w:shd w:val="pct25" w:color="00FF00" w:fill="FFFFFF"/>
          </w:tcPr>
          <w:p w:rsidR="00E723A5" w:rsidRPr="00506C44" w:rsidRDefault="00E723A5" w:rsidP="007722D5">
            <w:pPr>
              <w:suppressAutoHyphens w:val="0"/>
              <w:spacing w:after="0" w:line="240" w:lineRule="auto"/>
              <w:jc w:val="center"/>
              <w:rPr>
                <w:rFonts w:ascii="Times New Roman" w:hAnsi="Times New Roman"/>
                <w:b/>
                <w:bCs/>
                <w:sz w:val="24"/>
                <w:szCs w:val="24"/>
                <w:lang w:val="en-GB"/>
              </w:rPr>
            </w:pPr>
            <w:r w:rsidRPr="00506C44">
              <w:rPr>
                <w:rFonts w:ascii="Times New Roman" w:hAnsi="Times New Roman"/>
                <w:b/>
                <w:bCs/>
                <w:sz w:val="24"/>
                <w:szCs w:val="24"/>
                <w:lang w:val="en-GB"/>
              </w:rPr>
              <w:t>7</w:t>
            </w:r>
          </w:p>
        </w:tc>
        <w:tc>
          <w:tcPr>
            <w:tcW w:w="3840" w:type="dxa"/>
            <w:tcBorders>
              <w:top w:val="single" w:sz="4" w:space="0" w:color="auto"/>
              <w:left w:val="single" w:sz="4" w:space="0" w:color="auto"/>
              <w:bottom w:val="single" w:sz="4" w:space="0" w:color="auto"/>
              <w:right w:val="single" w:sz="4" w:space="0" w:color="auto"/>
            </w:tcBorders>
            <w:shd w:val="solid" w:color="CCFFFF" w:fill="CCFFFF"/>
          </w:tcPr>
          <w:p w:rsidR="00E723A5" w:rsidRPr="00506C44" w:rsidRDefault="00E723A5" w:rsidP="007722D5">
            <w:pPr>
              <w:suppressAutoHyphens w:val="0"/>
              <w:spacing w:after="0" w:line="240" w:lineRule="auto"/>
              <w:jc w:val="center"/>
              <w:rPr>
                <w:rFonts w:ascii="Times New Roman" w:hAnsi="Times New Roman"/>
                <w:b/>
                <w:sz w:val="24"/>
                <w:szCs w:val="24"/>
                <w:lang w:val="en-GB"/>
              </w:rPr>
            </w:pPr>
            <w:r w:rsidRPr="00506C44">
              <w:rPr>
                <w:rFonts w:ascii="Times New Roman" w:hAnsi="Times New Roman"/>
                <w:b/>
                <w:sz w:val="24"/>
                <w:szCs w:val="24"/>
                <w:lang w:val="en-GB"/>
              </w:rPr>
              <w:t>-‘-</w:t>
            </w:r>
          </w:p>
        </w:tc>
      </w:tr>
      <w:tr w:rsidR="00E723A5" w:rsidRPr="00506C44" w:rsidTr="007722D5">
        <w:trPr>
          <w:jc w:val="center"/>
        </w:trPr>
        <w:tc>
          <w:tcPr>
            <w:tcW w:w="3096" w:type="dxa"/>
            <w:tcBorders>
              <w:top w:val="single" w:sz="4" w:space="0" w:color="auto"/>
              <w:left w:val="single" w:sz="4" w:space="0" w:color="auto"/>
              <w:bottom w:val="single" w:sz="4" w:space="0" w:color="auto"/>
              <w:right w:val="single" w:sz="4" w:space="0" w:color="auto"/>
            </w:tcBorders>
            <w:shd w:val="solid" w:color="CCFFFF" w:fill="CCFFFF"/>
          </w:tcPr>
          <w:p w:rsidR="00E723A5" w:rsidRPr="00506C44" w:rsidRDefault="00E723A5" w:rsidP="007722D5">
            <w:pPr>
              <w:suppressAutoHyphens w:val="0"/>
              <w:spacing w:after="0" w:line="240" w:lineRule="auto"/>
              <w:rPr>
                <w:rFonts w:ascii="Times New Roman" w:hAnsi="Times New Roman"/>
                <w:b/>
                <w:bCs/>
                <w:color w:val="000000"/>
                <w:sz w:val="24"/>
                <w:szCs w:val="24"/>
                <w:lang w:val="en-GB"/>
              </w:rPr>
            </w:pPr>
            <w:r w:rsidRPr="00506C44">
              <w:rPr>
                <w:rFonts w:ascii="Times New Roman" w:hAnsi="Times New Roman"/>
                <w:b/>
                <w:bCs/>
                <w:color w:val="000000"/>
                <w:sz w:val="24"/>
                <w:szCs w:val="24"/>
                <w:lang w:val="en-GB"/>
              </w:rPr>
              <w:t>V Briefing on findings and recommendations (on distance)</w:t>
            </w:r>
          </w:p>
        </w:tc>
        <w:tc>
          <w:tcPr>
            <w:tcW w:w="3095" w:type="dxa"/>
            <w:tcBorders>
              <w:top w:val="single" w:sz="4" w:space="0" w:color="auto"/>
              <w:left w:val="single" w:sz="4" w:space="0" w:color="auto"/>
              <w:bottom w:val="single" w:sz="4" w:space="0" w:color="auto"/>
              <w:right w:val="single" w:sz="4" w:space="0" w:color="auto"/>
            </w:tcBorders>
            <w:shd w:val="pct25" w:color="00FF00" w:fill="FFFFFF"/>
          </w:tcPr>
          <w:p w:rsidR="00E723A5" w:rsidRPr="00506C44" w:rsidRDefault="00E723A5" w:rsidP="007722D5">
            <w:pPr>
              <w:suppressAutoHyphens w:val="0"/>
              <w:spacing w:after="0" w:line="240" w:lineRule="auto"/>
              <w:jc w:val="center"/>
              <w:rPr>
                <w:rFonts w:ascii="Times New Roman" w:hAnsi="Times New Roman"/>
                <w:b/>
                <w:bCs/>
                <w:sz w:val="24"/>
                <w:szCs w:val="24"/>
                <w:lang w:val="en-GB"/>
              </w:rPr>
            </w:pPr>
            <w:r w:rsidRPr="00506C44">
              <w:rPr>
                <w:rFonts w:ascii="Times New Roman" w:hAnsi="Times New Roman"/>
                <w:b/>
                <w:bCs/>
                <w:sz w:val="24"/>
                <w:szCs w:val="24"/>
                <w:lang w:val="en-GB"/>
              </w:rPr>
              <w:t>1</w:t>
            </w:r>
          </w:p>
        </w:tc>
        <w:tc>
          <w:tcPr>
            <w:tcW w:w="3840" w:type="dxa"/>
            <w:tcBorders>
              <w:top w:val="single" w:sz="4" w:space="0" w:color="auto"/>
              <w:left w:val="single" w:sz="4" w:space="0" w:color="auto"/>
              <w:bottom w:val="single" w:sz="4" w:space="0" w:color="auto"/>
              <w:right w:val="single" w:sz="4" w:space="0" w:color="auto"/>
            </w:tcBorders>
            <w:shd w:val="solid" w:color="CCFFFF" w:fill="CCFFFF"/>
          </w:tcPr>
          <w:p w:rsidR="00E723A5" w:rsidRPr="00506C44" w:rsidRDefault="00E723A5" w:rsidP="007722D5">
            <w:pPr>
              <w:suppressAutoHyphens w:val="0"/>
              <w:spacing w:after="0" w:line="240" w:lineRule="auto"/>
              <w:jc w:val="center"/>
              <w:rPr>
                <w:rFonts w:ascii="Times New Roman" w:hAnsi="Times New Roman"/>
                <w:b/>
                <w:sz w:val="24"/>
                <w:szCs w:val="24"/>
                <w:lang w:val="en-GB"/>
              </w:rPr>
            </w:pPr>
            <w:r w:rsidRPr="00506C44">
              <w:rPr>
                <w:rFonts w:ascii="Times New Roman" w:hAnsi="Times New Roman"/>
                <w:b/>
                <w:sz w:val="24"/>
                <w:szCs w:val="24"/>
                <w:lang w:val="en-GB"/>
              </w:rPr>
              <w:t>-‘-</w:t>
            </w:r>
          </w:p>
        </w:tc>
      </w:tr>
      <w:tr w:rsidR="00E723A5" w:rsidRPr="00506C44" w:rsidTr="007722D5">
        <w:trPr>
          <w:jc w:val="center"/>
        </w:trPr>
        <w:tc>
          <w:tcPr>
            <w:tcW w:w="3096" w:type="dxa"/>
            <w:tcBorders>
              <w:top w:val="single" w:sz="4" w:space="0" w:color="auto"/>
              <w:left w:val="single" w:sz="4" w:space="0" w:color="auto"/>
              <w:bottom w:val="single" w:sz="4" w:space="0" w:color="auto"/>
              <w:right w:val="single" w:sz="4" w:space="0" w:color="auto"/>
            </w:tcBorders>
            <w:shd w:val="solid" w:color="CCFFFF" w:fill="CCFFFF"/>
          </w:tcPr>
          <w:p w:rsidR="00E723A5" w:rsidRPr="00506C44" w:rsidRDefault="00E723A5" w:rsidP="007722D5">
            <w:pPr>
              <w:suppressAutoHyphens w:val="0"/>
              <w:spacing w:after="0" w:line="240" w:lineRule="auto"/>
              <w:rPr>
                <w:rFonts w:ascii="Times New Roman" w:hAnsi="Times New Roman"/>
                <w:b/>
                <w:bCs/>
                <w:color w:val="000000"/>
                <w:sz w:val="24"/>
                <w:szCs w:val="24"/>
                <w:lang w:val="en-GB"/>
              </w:rPr>
            </w:pPr>
            <w:r w:rsidRPr="00506C44">
              <w:rPr>
                <w:rFonts w:ascii="Times New Roman" w:hAnsi="Times New Roman"/>
                <w:b/>
                <w:bCs/>
                <w:color w:val="000000"/>
                <w:sz w:val="24"/>
                <w:szCs w:val="24"/>
                <w:lang w:val="en-GB"/>
              </w:rPr>
              <w:t>VI  Consultation on draft report</w:t>
            </w:r>
          </w:p>
        </w:tc>
        <w:tc>
          <w:tcPr>
            <w:tcW w:w="3095" w:type="dxa"/>
            <w:tcBorders>
              <w:top w:val="single" w:sz="4" w:space="0" w:color="auto"/>
              <w:left w:val="single" w:sz="4" w:space="0" w:color="auto"/>
              <w:bottom w:val="single" w:sz="4" w:space="0" w:color="auto"/>
              <w:right w:val="single" w:sz="4" w:space="0" w:color="auto"/>
            </w:tcBorders>
            <w:shd w:val="pct25" w:color="00FF00" w:fill="FFFFFF"/>
          </w:tcPr>
          <w:p w:rsidR="00E723A5" w:rsidRPr="00506C44" w:rsidRDefault="00E723A5" w:rsidP="007722D5">
            <w:pPr>
              <w:suppressAutoHyphens w:val="0"/>
              <w:spacing w:after="0" w:line="240" w:lineRule="auto"/>
              <w:rPr>
                <w:rFonts w:ascii="Times New Roman" w:hAnsi="Times New Roman"/>
                <w:b/>
                <w:bCs/>
                <w:i/>
                <w:sz w:val="24"/>
                <w:szCs w:val="24"/>
                <w:lang w:val="en-GB"/>
              </w:rPr>
            </w:pPr>
            <w:r w:rsidRPr="00506C44">
              <w:rPr>
                <w:rFonts w:ascii="Times New Roman" w:hAnsi="Times New Roman"/>
                <w:b/>
                <w:bCs/>
                <w:i/>
                <w:sz w:val="24"/>
                <w:szCs w:val="24"/>
                <w:lang w:val="en-GB"/>
              </w:rPr>
              <w:t>(2 weeks)</w:t>
            </w:r>
          </w:p>
        </w:tc>
        <w:tc>
          <w:tcPr>
            <w:tcW w:w="3840" w:type="dxa"/>
            <w:tcBorders>
              <w:top w:val="single" w:sz="4" w:space="0" w:color="auto"/>
              <w:left w:val="single" w:sz="4" w:space="0" w:color="auto"/>
              <w:bottom w:val="single" w:sz="4" w:space="0" w:color="auto"/>
              <w:right w:val="single" w:sz="4" w:space="0" w:color="auto"/>
            </w:tcBorders>
            <w:shd w:val="solid" w:color="CCFFFF" w:fill="CCFFFF"/>
          </w:tcPr>
          <w:p w:rsidR="00E723A5" w:rsidRPr="00506C44" w:rsidRDefault="00E723A5" w:rsidP="007722D5">
            <w:pPr>
              <w:suppressAutoHyphens w:val="0"/>
              <w:spacing w:after="0" w:line="240" w:lineRule="auto"/>
              <w:jc w:val="center"/>
              <w:rPr>
                <w:rFonts w:ascii="Times New Roman" w:hAnsi="Times New Roman"/>
                <w:b/>
                <w:sz w:val="24"/>
                <w:szCs w:val="24"/>
                <w:lang w:val="en-GB"/>
              </w:rPr>
            </w:pPr>
          </w:p>
        </w:tc>
      </w:tr>
      <w:tr w:rsidR="00E723A5" w:rsidRPr="00506C44" w:rsidTr="007722D5">
        <w:trPr>
          <w:jc w:val="center"/>
        </w:trPr>
        <w:tc>
          <w:tcPr>
            <w:tcW w:w="3096" w:type="dxa"/>
            <w:tcBorders>
              <w:top w:val="single" w:sz="4" w:space="0" w:color="auto"/>
              <w:left w:val="single" w:sz="4" w:space="0" w:color="auto"/>
              <w:bottom w:val="single" w:sz="4" w:space="0" w:color="auto"/>
              <w:right w:val="single" w:sz="4" w:space="0" w:color="auto"/>
            </w:tcBorders>
            <w:shd w:val="solid" w:color="CCFFFF" w:fill="CCFFFF"/>
          </w:tcPr>
          <w:p w:rsidR="00E723A5" w:rsidRPr="00506C44" w:rsidRDefault="00E723A5" w:rsidP="007722D5">
            <w:pPr>
              <w:suppressAutoHyphens w:val="0"/>
              <w:spacing w:after="0" w:line="240" w:lineRule="auto"/>
              <w:rPr>
                <w:rFonts w:ascii="Times New Roman" w:hAnsi="Times New Roman"/>
                <w:b/>
                <w:bCs/>
                <w:color w:val="000000"/>
                <w:sz w:val="24"/>
                <w:szCs w:val="24"/>
                <w:lang w:val="en-GB"/>
              </w:rPr>
            </w:pPr>
            <w:r w:rsidRPr="00506C44">
              <w:rPr>
                <w:rFonts w:ascii="Times New Roman" w:hAnsi="Times New Roman"/>
                <w:b/>
                <w:bCs/>
                <w:color w:val="000000"/>
                <w:sz w:val="24"/>
                <w:szCs w:val="24"/>
                <w:lang w:val="en-GB"/>
              </w:rPr>
              <w:t>VII  Finalisation of report</w:t>
            </w:r>
          </w:p>
        </w:tc>
        <w:tc>
          <w:tcPr>
            <w:tcW w:w="3095" w:type="dxa"/>
            <w:tcBorders>
              <w:top w:val="single" w:sz="4" w:space="0" w:color="auto"/>
              <w:left w:val="single" w:sz="4" w:space="0" w:color="auto"/>
              <w:bottom w:val="single" w:sz="4" w:space="0" w:color="auto"/>
              <w:right w:val="single" w:sz="4" w:space="0" w:color="auto"/>
            </w:tcBorders>
            <w:shd w:val="pct25" w:color="00FF00" w:fill="FFFFFF"/>
          </w:tcPr>
          <w:p w:rsidR="00E723A5" w:rsidRPr="00506C44" w:rsidRDefault="00E723A5" w:rsidP="007722D5">
            <w:pPr>
              <w:suppressAutoHyphens w:val="0"/>
              <w:spacing w:after="0" w:line="240" w:lineRule="auto"/>
              <w:jc w:val="center"/>
              <w:rPr>
                <w:rFonts w:ascii="Times New Roman" w:hAnsi="Times New Roman"/>
                <w:b/>
                <w:bCs/>
                <w:sz w:val="24"/>
                <w:szCs w:val="24"/>
                <w:lang w:val="en-GB"/>
              </w:rPr>
            </w:pPr>
            <w:r w:rsidRPr="00506C44">
              <w:rPr>
                <w:rFonts w:ascii="Times New Roman" w:hAnsi="Times New Roman"/>
                <w:b/>
                <w:bCs/>
                <w:sz w:val="24"/>
                <w:szCs w:val="24"/>
                <w:lang w:val="en-GB"/>
              </w:rPr>
              <w:t xml:space="preserve">3 </w:t>
            </w:r>
          </w:p>
        </w:tc>
        <w:tc>
          <w:tcPr>
            <w:tcW w:w="3840" w:type="dxa"/>
            <w:tcBorders>
              <w:top w:val="single" w:sz="4" w:space="0" w:color="auto"/>
              <w:left w:val="single" w:sz="4" w:space="0" w:color="auto"/>
              <w:bottom w:val="single" w:sz="4" w:space="0" w:color="auto"/>
              <w:right w:val="single" w:sz="4" w:space="0" w:color="auto"/>
            </w:tcBorders>
            <w:shd w:val="solid" w:color="CCFFFF" w:fill="CCFFFF"/>
          </w:tcPr>
          <w:p w:rsidR="00E723A5" w:rsidRPr="00506C44" w:rsidRDefault="00E723A5" w:rsidP="007722D5">
            <w:pPr>
              <w:suppressAutoHyphens w:val="0"/>
              <w:spacing w:after="0" w:line="240" w:lineRule="auto"/>
              <w:jc w:val="center"/>
              <w:rPr>
                <w:rFonts w:ascii="Times New Roman" w:hAnsi="Times New Roman"/>
                <w:b/>
                <w:sz w:val="24"/>
                <w:szCs w:val="24"/>
                <w:lang w:val="en-GB"/>
              </w:rPr>
            </w:pPr>
            <w:r w:rsidRPr="00506C44">
              <w:rPr>
                <w:rFonts w:ascii="Times New Roman" w:hAnsi="Times New Roman"/>
                <w:b/>
                <w:sz w:val="24"/>
                <w:szCs w:val="24"/>
                <w:lang w:val="en-GB"/>
              </w:rPr>
              <w:t>First week of April</w:t>
            </w:r>
          </w:p>
        </w:tc>
      </w:tr>
      <w:tr w:rsidR="00E723A5" w:rsidRPr="00506C44" w:rsidTr="007722D5">
        <w:trPr>
          <w:trHeight w:val="473"/>
          <w:jc w:val="center"/>
        </w:trPr>
        <w:tc>
          <w:tcPr>
            <w:tcW w:w="3096" w:type="dxa"/>
            <w:tcBorders>
              <w:top w:val="single" w:sz="4" w:space="0" w:color="auto"/>
              <w:left w:val="single" w:sz="4" w:space="0" w:color="auto"/>
              <w:bottom w:val="single" w:sz="4" w:space="0" w:color="auto"/>
              <w:right w:val="single" w:sz="4" w:space="0" w:color="auto"/>
            </w:tcBorders>
            <w:shd w:val="solid" w:color="CCFFFF" w:fill="CCFFFF"/>
          </w:tcPr>
          <w:p w:rsidR="00E723A5" w:rsidRPr="00506C44" w:rsidRDefault="00E723A5" w:rsidP="007722D5">
            <w:pPr>
              <w:suppressAutoHyphens w:val="0"/>
              <w:spacing w:after="0" w:line="240" w:lineRule="auto"/>
              <w:rPr>
                <w:rFonts w:ascii="Times New Roman" w:hAnsi="Times New Roman"/>
                <w:b/>
                <w:bCs/>
                <w:color w:val="000000"/>
                <w:sz w:val="24"/>
                <w:szCs w:val="24"/>
                <w:lang w:val="en-GB"/>
              </w:rPr>
            </w:pPr>
            <w:r w:rsidRPr="00506C44">
              <w:rPr>
                <w:rFonts w:ascii="Times New Roman" w:hAnsi="Times New Roman"/>
                <w:b/>
                <w:bCs/>
                <w:color w:val="000000"/>
                <w:sz w:val="24"/>
                <w:szCs w:val="24"/>
                <w:lang w:val="en-GB"/>
              </w:rPr>
              <w:t xml:space="preserve">Total </w:t>
            </w:r>
          </w:p>
        </w:tc>
        <w:tc>
          <w:tcPr>
            <w:tcW w:w="3095" w:type="dxa"/>
            <w:tcBorders>
              <w:top w:val="single" w:sz="4" w:space="0" w:color="auto"/>
              <w:left w:val="single" w:sz="4" w:space="0" w:color="auto"/>
              <w:bottom w:val="single" w:sz="4" w:space="0" w:color="auto"/>
              <w:right w:val="single" w:sz="4" w:space="0" w:color="auto"/>
            </w:tcBorders>
            <w:shd w:val="pct25" w:color="00FF00" w:fill="FFFFFF"/>
          </w:tcPr>
          <w:p w:rsidR="00E723A5" w:rsidRPr="00506C44" w:rsidRDefault="00E723A5" w:rsidP="007722D5">
            <w:pPr>
              <w:suppressAutoHyphens w:val="0"/>
              <w:spacing w:after="0" w:line="240" w:lineRule="auto"/>
              <w:jc w:val="center"/>
              <w:rPr>
                <w:rFonts w:ascii="Times New Roman" w:hAnsi="Times New Roman"/>
                <w:b/>
                <w:bCs/>
                <w:sz w:val="24"/>
                <w:szCs w:val="24"/>
                <w:lang w:val="en-GB"/>
              </w:rPr>
            </w:pPr>
            <w:r w:rsidRPr="00506C44">
              <w:rPr>
                <w:rFonts w:ascii="Times New Roman" w:hAnsi="Times New Roman"/>
                <w:b/>
                <w:bCs/>
                <w:sz w:val="24"/>
                <w:szCs w:val="24"/>
                <w:lang w:val="en-GB"/>
              </w:rPr>
              <w:t>26 Days of work</w:t>
            </w:r>
          </w:p>
        </w:tc>
        <w:tc>
          <w:tcPr>
            <w:tcW w:w="3840" w:type="dxa"/>
            <w:tcBorders>
              <w:top w:val="single" w:sz="4" w:space="0" w:color="auto"/>
              <w:left w:val="single" w:sz="4" w:space="0" w:color="auto"/>
              <w:bottom w:val="single" w:sz="4" w:space="0" w:color="auto"/>
              <w:right w:val="single" w:sz="4" w:space="0" w:color="auto"/>
            </w:tcBorders>
            <w:shd w:val="solid" w:color="CCFFFF" w:fill="CCFFFF"/>
          </w:tcPr>
          <w:p w:rsidR="00E723A5" w:rsidRPr="00506C44" w:rsidRDefault="00E723A5" w:rsidP="007722D5">
            <w:pPr>
              <w:suppressAutoHyphens w:val="0"/>
              <w:spacing w:after="0" w:line="240" w:lineRule="auto"/>
              <w:jc w:val="center"/>
              <w:rPr>
                <w:rFonts w:ascii="Times New Roman" w:hAnsi="Times New Roman"/>
                <w:b/>
                <w:sz w:val="24"/>
                <w:szCs w:val="24"/>
                <w:lang w:val="en-GB"/>
              </w:rPr>
            </w:pPr>
          </w:p>
        </w:tc>
      </w:tr>
    </w:tbl>
    <w:p w:rsidR="00E723A5" w:rsidRDefault="00E723A5" w:rsidP="00E723A5">
      <w:pPr>
        <w:pStyle w:val="Numberedpar"/>
        <w:ind w:left="0" w:firstLine="0"/>
        <w:rPr>
          <w:sz w:val="24"/>
          <w:szCs w:val="24"/>
        </w:rPr>
      </w:pPr>
    </w:p>
    <w:p w:rsidR="00E723A5" w:rsidRPr="001231CA" w:rsidRDefault="00E723A5" w:rsidP="00E723A5">
      <w:pPr>
        <w:pStyle w:val="Numberedpar"/>
        <w:ind w:left="0" w:firstLine="0"/>
        <w:rPr>
          <w:sz w:val="24"/>
          <w:szCs w:val="24"/>
        </w:rPr>
      </w:pPr>
    </w:p>
    <w:tbl>
      <w:tblPr>
        <w:tblW w:w="10031" w:type="dxa"/>
        <w:tblBorders>
          <w:top w:val="single" w:sz="8" w:space="0" w:color="4F81BD"/>
          <w:bottom w:val="single" w:sz="8" w:space="0" w:color="4F81BD"/>
        </w:tblBorders>
        <w:tblLook w:val="0000" w:firstRow="0" w:lastRow="0" w:firstColumn="0" w:lastColumn="0" w:noHBand="0" w:noVBand="0"/>
      </w:tblPr>
      <w:tblGrid>
        <w:gridCol w:w="10031"/>
      </w:tblGrid>
      <w:tr w:rsidR="00E723A5" w:rsidRPr="001231CA" w:rsidTr="007722D5">
        <w:trPr>
          <w:trHeight w:val="364"/>
        </w:trPr>
        <w:tc>
          <w:tcPr>
            <w:tcW w:w="9178" w:type="dxa"/>
            <w:tcBorders>
              <w:left w:val="nil"/>
              <w:right w:val="nil"/>
            </w:tcBorders>
            <w:shd w:val="clear" w:color="auto" w:fill="D3DFEE"/>
          </w:tcPr>
          <w:p w:rsidR="00E723A5" w:rsidRPr="001231CA" w:rsidRDefault="00E723A5" w:rsidP="007722D5">
            <w:pPr>
              <w:keepNext/>
              <w:suppressAutoHyphens w:val="0"/>
              <w:spacing w:after="0" w:line="240" w:lineRule="auto"/>
              <w:jc w:val="center"/>
              <w:outlineLvl w:val="0"/>
              <w:rPr>
                <w:rFonts w:ascii="Times New Roman" w:hAnsi="Times New Roman"/>
                <w:color w:val="365F91"/>
                <w:sz w:val="24"/>
                <w:szCs w:val="24"/>
                <w:lang w:val="en-GB"/>
              </w:rPr>
            </w:pPr>
            <w:r w:rsidRPr="001231CA">
              <w:rPr>
                <w:rFonts w:ascii="Times New Roman" w:hAnsi="Times New Roman"/>
                <w:color w:val="365F91"/>
                <w:sz w:val="24"/>
                <w:szCs w:val="24"/>
                <w:lang w:val="en-GB"/>
              </w:rPr>
              <w:br w:type="page"/>
              <w:t xml:space="preserve">VII. Deliverables </w:t>
            </w:r>
          </w:p>
        </w:tc>
      </w:tr>
    </w:tbl>
    <w:p w:rsidR="00E723A5" w:rsidRPr="001231CA" w:rsidRDefault="00E723A5" w:rsidP="00E723A5">
      <w:pPr>
        <w:suppressAutoHyphens w:val="0"/>
        <w:spacing w:after="0" w:line="240" w:lineRule="auto"/>
        <w:jc w:val="both"/>
        <w:rPr>
          <w:rFonts w:ascii="Times New Roman" w:hAnsi="Times New Roman"/>
          <w:sz w:val="24"/>
          <w:szCs w:val="24"/>
          <w:lang w:val="en-GB"/>
        </w:rPr>
      </w:pPr>
    </w:p>
    <w:p w:rsidR="00E723A5" w:rsidRPr="001231CA" w:rsidRDefault="00E723A5" w:rsidP="00E723A5">
      <w:pPr>
        <w:suppressAutoHyphens w:val="0"/>
        <w:spacing w:after="0" w:line="240" w:lineRule="auto"/>
        <w:jc w:val="both"/>
        <w:rPr>
          <w:rFonts w:ascii="Times New Roman" w:hAnsi="Times New Roman"/>
          <w:sz w:val="24"/>
          <w:szCs w:val="24"/>
          <w:lang w:val="en-GB"/>
        </w:rPr>
      </w:pPr>
      <w:r w:rsidRPr="001231CA">
        <w:rPr>
          <w:rFonts w:ascii="Times New Roman" w:hAnsi="Times New Roman"/>
          <w:sz w:val="24"/>
          <w:szCs w:val="24"/>
          <w:lang w:val="en-GB"/>
        </w:rPr>
        <w:t>The expected deliverables are:</w:t>
      </w:r>
    </w:p>
    <w:p w:rsidR="00E723A5" w:rsidRPr="001231CA" w:rsidRDefault="00E723A5" w:rsidP="00E723A5">
      <w:pPr>
        <w:suppressAutoHyphens w:val="0"/>
        <w:spacing w:after="0" w:line="240" w:lineRule="auto"/>
        <w:ind w:left="720"/>
        <w:jc w:val="both"/>
        <w:rPr>
          <w:rFonts w:ascii="Times New Roman" w:hAnsi="Times New Roman"/>
          <w:sz w:val="24"/>
          <w:szCs w:val="24"/>
          <w:lang w:val="en-GB"/>
        </w:rPr>
      </w:pPr>
    </w:p>
    <w:p w:rsidR="00E723A5" w:rsidRPr="001231CA" w:rsidRDefault="00E723A5" w:rsidP="00E723A5">
      <w:pPr>
        <w:numPr>
          <w:ilvl w:val="0"/>
          <w:numId w:val="44"/>
        </w:numPr>
        <w:suppressAutoHyphens w:val="0"/>
        <w:spacing w:after="0" w:line="240" w:lineRule="auto"/>
        <w:jc w:val="both"/>
        <w:rPr>
          <w:rFonts w:ascii="Times New Roman" w:hAnsi="Times New Roman"/>
          <w:sz w:val="24"/>
          <w:szCs w:val="24"/>
          <w:lang w:val="en-GB"/>
        </w:rPr>
      </w:pPr>
      <w:r w:rsidRPr="001231CA">
        <w:rPr>
          <w:rFonts w:ascii="Times New Roman" w:hAnsi="Times New Roman"/>
          <w:sz w:val="24"/>
          <w:szCs w:val="24"/>
          <w:lang w:val="en-GB"/>
        </w:rPr>
        <w:t>Draft evaluation report (electronic version) in English that should comply with ILO Evaluation Office requirements</w:t>
      </w:r>
      <w:r w:rsidRPr="001231CA">
        <w:rPr>
          <w:rFonts w:ascii="Times New Roman" w:hAnsi="Times New Roman"/>
          <w:sz w:val="24"/>
          <w:szCs w:val="24"/>
          <w:vertAlign w:val="superscript"/>
          <w:lang w:val="en-GB"/>
        </w:rPr>
        <w:footnoteReference w:id="4"/>
      </w:r>
      <w:r w:rsidRPr="001231CA">
        <w:rPr>
          <w:rFonts w:ascii="Times New Roman" w:hAnsi="Times New Roman"/>
          <w:sz w:val="24"/>
          <w:szCs w:val="24"/>
          <w:lang w:val="en-GB"/>
        </w:rPr>
        <w:t xml:space="preserve"> and include:  </w:t>
      </w:r>
    </w:p>
    <w:p w:rsidR="00E723A5" w:rsidRPr="001231CA" w:rsidRDefault="00E723A5" w:rsidP="00E723A5">
      <w:pPr>
        <w:suppressAutoHyphens w:val="0"/>
        <w:spacing w:after="0" w:line="240" w:lineRule="auto"/>
        <w:ind w:left="720"/>
        <w:jc w:val="both"/>
        <w:rPr>
          <w:rFonts w:ascii="Times New Roman" w:hAnsi="Times New Roman"/>
          <w:sz w:val="24"/>
          <w:szCs w:val="24"/>
          <w:lang w:val="en-GB"/>
        </w:rPr>
      </w:pPr>
    </w:p>
    <w:p w:rsidR="00E723A5" w:rsidRPr="001231CA" w:rsidRDefault="00E723A5" w:rsidP="00E723A5">
      <w:pPr>
        <w:numPr>
          <w:ilvl w:val="1"/>
          <w:numId w:val="43"/>
        </w:numPr>
        <w:suppressAutoHyphens w:val="0"/>
        <w:spacing w:after="0" w:line="240" w:lineRule="auto"/>
        <w:jc w:val="both"/>
        <w:rPr>
          <w:rFonts w:ascii="Times New Roman" w:hAnsi="Times New Roman"/>
          <w:sz w:val="24"/>
          <w:szCs w:val="24"/>
          <w:lang w:val="en-GB"/>
        </w:rPr>
      </w:pPr>
      <w:r w:rsidRPr="001231CA">
        <w:rPr>
          <w:rFonts w:ascii="Times New Roman" w:hAnsi="Times New Roman"/>
          <w:sz w:val="24"/>
          <w:szCs w:val="24"/>
          <w:lang w:val="en-GB"/>
        </w:rPr>
        <w:t>Executive Summary with key findings, conclusions and recommendations</w:t>
      </w:r>
      <w:r w:rsidRPr="001231CA">
        <w:rPr>
          <w:rFonts w:ascii="Times New Roman" w:hAnsi="Times New Roman"/>
          <w:sz w:val="24"/>
          <w:szCs w:val="24"/>
          <w:vertAlign w:val="superscript"/>
          <w:lang w:val="en-GB"/>
        </w:rPr>
        <w:footnoteReference w:id="5"/>
      </w:r>
    </w:p>
    <w:p w:rsidR="00E723A5" w:rsidRPr="001231CA" w:rsidRDefault="00E723A5" w:rsidP="00E723A5">
      <w:pPr>
        <w:numPr>
          <w:ilvl w:val="1"/>
          <w:numId w:val="43"/>
        </w:numPr>
        <w:suppressAutoHyphens w:val="0"/>
        <w:spacing w:after="0" w:line="240" w:lineRule="auto"/>
        <w:jc w:val="both"/>
        <w:rPr>
          <w:rFonts w:ascii="Times New Roman" w:hAnsi="Times New Roman"/>
          <w:sz w:val="24"/>
          <w:szCs w:val="24"/>
          <w:lang w:val="en-GB"/>
        </w:rPr>
      </w:pPr>
      <w:r w:rsidRPr="001231CA">
        <w:rPr>
          <w:rFonts w:ascii="Times New Roman" w:hAnsi="Times New Roman"/>
          <w:sz w:val="24"/>
          <w:szCs w:val="24"/>
          <w:lang w:val="en-GB"/>
        </w:rPr>
        <w:t>project background</w:t>
      </w:r>
      <w:r w:rsidRPr="001231CA">
        <w:rPr>
          <w:rFonts w:ascii="Times New Roman" w:hAnsi="Times New Roman"/>
          <w:sz w:val="24"/>
          <w:szCs w:val="24"/>
          <w:vertAlign w:val="superscript"/>
          <w:lang w:val="en-GB"/>
        </w:rPr>
        <w:footnoteReference w:id="6"/>
      </w:r>
    </w:p>
    <w:p w:rsidR="00E723A5" w:rsidRPr="001231CA" w:rsidRDefault="00E723A5" w:rsidP="00E723A5">
      <w:pPr>
        <w:numPr>
          <w:ilvl w:val="1"/>
          <w:numId w:val="43"/>
        </w:numPr>
        <w:suppressAutoHyphens w:val="0"/>
        <w:spacing w:after="0" w:line="240" w:lineRule="auto"/>
        <w:jc w:val="both"/>
        <w:rPr>
          <w:rFonts w:ascii="Times New Roman" w:hAnsi="Times New Roman"/>
          <w:sz w:val="24"/>
          <w:szCs w:val="24"/>
          <w:lang w:val="en-GB"/>
        </w:rPr>
      </w:pPr>
      <w:r w:rsidRPr="001231CA">
        <w:rPr>
          <w:rFonts w:ascii="Times New Roman" w:hAnsi="Times New Roman"/>
          <w:sz w:val="24"/>
          <w:szCs w:val="24"/>
          <w:lang w:val="en-GB"/>
        </w:rPr>
        <w:t>evaluation methodology</w:t>
      </w:r>
    </w:p>
    <w:p w:rsidR="00E723A5" w:rsidRPr="001231CA" w:rsidRDefault="00E723A5" w:rsidP="00E723A5">
      <w:pPr>
        <w:numPr>
          <w:ilvl w:val="1"/>
          <w:numId w:val="43"/>
        </w:numPr>
        <w:suppressAutoHyphens w:val="0"/>
        <w:spacing w:after="0" w:line="240" w:lineRule="auto"/>
        <w:jc w:val="both"/>
        <w:rPr>
          <w:rFonts w:ascii="Times New Roman" w:hAnsi="Times New Roman"/>
          <w:sz w:val="24"/>
          <w:szCs w:val="24"/>
          <w:lang w:val="en-GB"/>
        </w:rPr>
      </w:pPr>
      <w:r w:rsidRPr="001231CA">
        <w:rPr>
          <w:rFonts w:ascii="Times New Roman" w:hAnsi="Times New Roman"/>
          <w:sz w:val="24"/>
          <w:szCs w:val="24"/>
          <w:lang w:val="en-GB"/>
        </w:rPr>
        <w:lastRenderedPageBreak/>
        <w:t>description of the current status of the project (stocktaking), per each of the strategic objectives</w:t>
      </w:r>
    </w:p>
    <w:p w:rsidR="00E723A5" w:rsidRPr="001231CA" w:rsidRDefault="00E723A5" w:rsidP="00E723A5">
      <w:pPr>
        <w:numPr>
          <w:ilvl w:val="1"/>
          <w:numId w:val="43"/>
        </w:numPr>
        <w:suppressAutoHyphens w:val="0"/>
        <w:spacing w:after="0" w:line="240" w:lineRule="auto"/>
        <w:jc w:val="both"/>
        <w:rPr>
          <w:rFonts w:ascii="Times New Roman" w:hAnsi="Times New Roman"/>
          <w:sz w:val="24"/>
          <w:szCs w:val="24"/>
          <w:lang w:val="en-GB"/>
        </w:rPr>
      </w:pPr>
      <w:r w:rsidRPr="001231CA">
        <w:rPr>
          <w:rFonts w:ascii="Times New Roman" w:hAnsi="Times New Roman"/>
          <w:sz w:val="24"/>
          <w:szCs w:val="24"/>
          <w:lang w:val="en-GB"/>
        </w:rPr>
        <w:t xml:space="preserve">findings </w:t>
      </w:r>
    </w:p>
    <w:p w:rsidR="00E723A5" w:rsidRPr="001231CA" w:rsidRDefault="00E723A5" w:rsidP="00E723A5">
      <w:pPr>
        <w:numPr>
          <w:ilvl w:val="1"/>
          <w:numId w:val="43"/>
        </w:numPr>
        <w:suppressAutoHyphens w:val="0"/>
        <w:spacing w:after="0" w:line="240" w:lineRule="auto"/>
        <w:rPr>
          <w:rFonts w:ascii="Times New Roman" w:hAnsi="Times New Roman"/>
          <w:sz w:val="24"/>
          <w:szCs w:val="24"/>
          <w:lang w:val="en-GB"/>
        </w:rPr>
      </w:pPr>
      <w:r w:rsidRPr="001231CA">
        <w:rPr>
          <w:rFonts w:ascii="Times New Roman" w:hAnsi="Times New Roman"/>
          <w:sz w:val="24"/>
          <w:szCs w:val="24"/>
          <w:lang w:val="en-GB"/>
        </w:rPr>
        <w:t>conclusions and recommendations (identifying which stakeholders are responsible)</w:t>
      </w:r>
    </w:p>
    <w:p w:rsidR="00E723A5" w:rsidRPr="001231CA" w:rsidRDefault="00E723A5" w:rsidP="00E723A5">
      <w:pPr>
        <w:numPr>
          <w:ilvl w:val="1"/>
          <w:numId w:val="43"/>
        </w:numPr>
        <w:suppressAutoHyphens w:val="0"/>
        <w:spacing w:after="0" w:line="240" w:lineRule="auto"/>
        <w:rPr>
          <w:rFonts w:ascii="Times New Roman" w:hAnsi="Times New Roman"/>
          <w:sz w:val="24"/>
          <w:szCs w:val="24"/>
          <w:lang w:val="en-GB"/>
        </w:rPr>
      </w:pPr>
      <w:r w:rsidRPr="001231CA">
        <w:rPr>
          <w:rFonts w:ascii="Times New Roman" w:hAnsi="Times New Roman"/>
          <w:sz w:val="24"/>
          <w:szCs w:val="24"/>
          <w:lang w:val="en-GB"/>
        </w:rPr>
        <w:t>lessons learnt</w:t>
      </w:r>
    </w:p>
    <w:p w:rsidR="00E723A5" w:rsidRPr="001231CA" w:rsidRDefault="00E723A5" w:rsidP="00E723A5">
      <w:pPr>
        <w:numPr>
          <w:ilvl w:val="1"/>
          <w:numId w:val="43"/>
        </w:numPr>
        <w:suppressAutoHyphens w:val="0"/>
        <w:spacing w:after="0" w:line="240" w:lineRule="auto"/>
        <w:rPr>
          <w:rFonts w:ascii="Times New Roman" w:hAnsi="Times New Roman"/>
          <w:sz w:val="24"/>
          <w:szCs w:val="24"/>
          <w:lang w:val="en-GB"/>
        </w:rPr>
      </w:pPr>
      <w:r w:rsidRPr="001231CA">
        <w:rPr>
          <w:rFonts w:ascii="Times New Roman" w:hAnsi="Times New Roman"/>
          <w:sz w:val="24"/>
          <w:szCs w:val="24"/>
          <w:lang w:val="en-GB"/>
        </w:rPr>
        <w:t>good practices</w:t>
      </w:r>
    </w:p>
    <w:p w:rsidR="00E723A5" w:rsidRPr="001231CA" w:rsidRDefault="00E723A5" w:rsidP="00E723A5">
      <w:pPr>
        <w:numPr>
          <w:ilvl w:val="1"/>
          <w:numId w:val="43"/>
        </w:numPr>
        <w:suppressAutoHyphens w:val="0"/>
        <w:spacing w:after="0" w:line="240" w:lineRule="auto"/>
        <w:rPr>
          <w:rFonts w:ascii="Times New Roman" w:hAnsi="Times New Roman"/>
          <w:sz w:val="24"/>
          <w:szCs w:val="24"/>
          <w:lang w:val="en-GB"/>
        </w:rPr>
      </w:pPr>
      <w:r w:rsidRPr="001231CA">
        <w:rPr>
          <w:rFonts w:ascii="Times New Roman" w:hAnsi="Times New Roman"/>
          <w:sz w:val="24"/>
          <w:szCs w:val="24"/>
          <w:lang w:val="en-GB"/>
        </w:rPr>
        <w:t>annexes including the TORs, a list of those consulted by the evaluation team in each country</w:t>
      </w:r>
    </w:p>
    <w:p w:rsidR="00E723A5" w:rsidRPr="001231CA" w:rsidRDefault="00E723A5" w:rsidP="00E723A5">
      <w:pPr>
        <w:suppressAutoHyphens w:val="0"/>
        <w:spacing w:after="0" w:line="240" w:lineRule="auto"/>
        <w:ind w:left="720"/>
        <w:jc w:val="both"/>
        <w:rPr>
          <w:rFonts w:ascii="Times New Roman" w:hAnsi="Times New Roman"/>
          <w:sz w:val="24"/>
          <w:szCs w:val="24"/>
          <w:lang w:val="en-GB"/>
        </w:rPr>
      </w:pPr>
    </w:p>
    <w:p w:rsidR="00E723A5" w:rsidRPr="001231CA" w:rsidRDefault="00E723A5" w:rsidP="00E723A5">
      <w:pPr>
        <w:numPr>
          <w:ilvl w:val="0"/>
          <w:numId w:val="44"/>
        </w:numPr>
        <w:suppressAutoHyphens w:val="0"/>
        <w:spacing w:after="0" w:line="240" w:lineRule="auto"/>
        <w:jc w:val="both"/>
        <w:rPr>
          <w:rFonts w:ascii="Times New Roman" w:hAnsi="Times New Roman"/>
          <w:sz w:val="24"/>
          <w:szCs w:val="24"/>
          <w:lang w:val="en-GB"/>
        </w:rPr>
      </w:pPr>
      <w:r w:rsidRPr="001231CA">
        <w:rPr>
          <w:rFonts w:ascii="Times New Roman" w:hAnsi="Times New Roman"/>
          <w:sz w:val="24"/>
          <w:szCs w:val="24"/>
          <w:lang w:val="en-GB"/>
        </w:rPr>
        <w:t>Final evaluation report (electronic version) in English incorporating feedback from stakeholders on the draft.</w:t>
      </w:r>
    </w:p>
    <w:p w:rsidR="00E723A5" w:rsidRPr="001231CA" w:rsidRDefault="00E723A5" w:rsidP="00E723A5">
      <w:pPr>
        <w:suppressAutoHyphens w:val="0"/>
        <w:spacing w:after="0" w:line="240" w:lineRule="auto"/>
        <w:ind w:left="720"/>
        <w:jc w:val="both"/>
        <w:rPr>
          <w:rFonts w:ascii="Times New Roman" w:hAnsi="Times New Roman"/>
          <w:sz w:val="24"/>
          <w:szCs w:val="24"/>
          <w:lang w:val="en-GB"/>
        </w:rPr>
      </w:pPr>
    </w:p>
    <w:p w:rsidR="00E723A5" w:rsidRPr="001231CA" w:rsidRDefault="00E723A5" w:rsidP="00E723A5">
      <w:pPr>
        <w:numPr>
          <w:ilvl w:val="0"/>
          <w:numId w:val="44"/>
        </w:numPr>
        <w:suppressAutoHyphens w:val="0"/>
        <w:spacing w:after="0" w:line="240" w:lineRule="auto"/>
        <w:jc w:val="both"/>
        <w:rPr>
          <w:rFonts w:ascii="Times New Roman" w:hAnsi="Times New Roman"/>
          <w:sz w:val="24"/>
          <w:szCs w:val="24"/>
          <w:lang w:val="en-GB"/>
        </w:rPr>
      </w:pPr>
      <w:r w:rsidRPr="001231CA">
        <w:rPr>
          <w:rFonts w:ascii="Times New Roman" w:hAnsi="Times New Roman"/>
          <w:sz w:val="24"/>
          <w:szCs w:val="24"/>
          <w:lang w:val="en-GB"/>
        </w:rPr>
        <w:t>Translation of the evaluation report or most essential parts of it into the national languages as relevant (to be done by the project).</w:t>
      </w:r>
    </w:p>
    <w:p w:rsidR="00E723A5" w:rsidRPr="001231CA" w:rsidRDefault="00E723A5" w:rsidP="00E723A5">
      <w:pPr>
        <w:suppressAutoHyphens w:val="0"/>
        <w:spacing w:after="0" w:line="240" w:lineRule="auto"/>
        <w:rPr>
          <w:rFonts w:ascii="Times New Roman" w:hAnsi="Times New Roman"/>
          <w:sz w:val="24"/>
          <w:szCs w:val="24"/>
          <w:lang w:val="en-GB"/>
        </w:rPr>
      </w:pPr>
    </w:p>
    <w:p w:rsidR="00E723A5" w:rsidRPr="001231CA" w:rsidRDefault="00E723A5" w:rsidP="00E723A5">
      <w:pPr>
        <w:suppressAutoHyphens w:val="0"/>
        <w:spacing w:after="0" w:line="240" w:lineRule="auto"/>
        <w:jc w:val="both"/>
        <w:rPr>
          <w:rFonts w:ascii="Times New Roman" w:hAnsi="Times New Roman"/>
          <w:b/>
          <w:sz w:val="24"/>
          <w:szCs w:val="24"/>
          <w:lang w:val="en-GB"/>
        </w:rPr>
      </w:pPr>
      <w:r w:rsidRPr="001231CA">
        <w:rPr>
          <w:rFonts w:ascii="Times New Roman" w:hAnsi="Times New Roman"/>
          <w:sz w:val="24"/>
          <w:szCs w:val="24"/>
          <w:lang w:val="en-GB"/>
        </w:rPr>
        <w:t>The total length of the report should be up to 35 pages, excluding annexes.</w:t>
      </w:r>
    </w:p>
    <w:p w:rsidR="00E723A5" w:rsidRDefault="00E723A5" w:rsidP="00E723A5">
      <w:pPr>
        <w:suppressAutoHyphens w:val="0"/>
        <w:rPr>
          <w:rStyle w:val="IntenseEmphasis"/>
          <w:rFonts w:ascii="Cambria" w:hAnsi="Cambria"/>
          <w:i w:val="0"/>
          <w:color w:val="4F81BD" w:themeColor="accent1"/>
          <w:sz w:val="28"/>
          <w:szCs w:val="28"/>
          <w:lang w:eastAsia="en-GB"/>
        </w:rPr>
      </w:pPr>
      <w:r>
        <w:rPr>
          <w:rStyle w:val="IntenseEmphasis"/>
          <w:rFonts w:ascii="Cambria" w:hAnsi="Cambria"/>
          <w:i w:val="0"/>
          <w:color w:val="4F81BD" w:themeColor="accent1"/>
          <w:sz w:val="28"/>
          <w:szCs w:val="28"/>
        </w:rPr>
        <w:br w:type="page"/>
      </w:r>
    </w:p>
    <w:p w:rsidR="00E723A5" w:rsidRPr="00AD5B74" w:rsidRDefault="00E723A5" w:rsidP="00E723A5">
      <w:pPr>
        <w:pStyle w:val="Numberedpar"/>
        <w:ind w:left="0" w:firstLine="0"/>
        <w:rPr>
          <w:rStyle w:val="IntenseEmphasis"/>
          <w:b w:val="0"/>
          <w:bCs w:val="0"/>
          <w:i w:val="0"/>
          <w:iCs w:val="0"/>
          <w:color w:val="auto"/>
          <w:sz w:val="24"/>
          <w:szCs w:val="24"/>
        </w:rPr>
      </w:pPr>
      <w:r w:rsidRPr="000E6F42">
        <w:rPr>
          <w:rStyle w:val="IntenseEmphasis"/>
          <w:rFonts w:ascii="Cambria" w:hAnsi="Cambria"/>
          <w:i w:val="0"/>
          <w:color w:val="4F81BD" w:themeColor="accent1"/>
          <w:sz w:val="28"/>
          <w:szCs w:val="28"/>
          <w:lang w:val="en-US"/>
        </w:rPr>
        <w:lastRenderedPageBreak/>
        <w:t xml:space="preserve">Annex 2. List of Interviews </w:t>
      </w:r>
    </w:p>
    <w:p w:rsidR="00E723A5" w:rsidRPr="000E6F42" w:rsidRDefault="00E723A5" w:rsidP="00E723A5">
      <w:pPr>
        <w:pStyle w:val="20"/>
        <w:tabs>
          <w:tab w:val="right" w:leader="dot" w:pos="9026"/>
        </w:tabs>
        <w:rPr>
          <w:rStyle w:val="IntenseEmphasis"/>
          <w:rFonts w:ascii="Cambria" w:hAnsi="Cambria"/>
          <w:i w:val="0"/>
          <w:color w:val="4F81BD" w:themeColor="accent1"/>
          <w:sz w:val="28"/>
          <w:szCs w:val="28"/>
          <w:lang w:val="en-US" w:eastAsia="en-GB"/>
        </w:rPr>
      </w:pPr>
    </w:p>
    <w:p w:rsidR="00E723A5" w:rsidRDefault="00E723A5" w:rsidP="00E723A5">
      <w:pPr>
        <w:pStyle w:val="Caption"/>
        <w:ind w:right="-143"/>
      </w:pPr>
      <w:r>
        <w:rPr>
          <w:sz w:val="24"/>
        </w:rPr>
        <w:t xml:space="preserve">Midterm Independent Evaluation </w:t>
      </w:r>
      <w:proofErr w:type="spellStart"/>
      <w:r w:rsidRPr="008D533C">
        <w:rPr>
          <w:sz w:val="24"/>
        </w:rPr>
        <w:t>Programme</w:t>
      </w:r>
      <w:proofErr w:type="spellEnd"/>
      <w:r>
        <w:rPr>
          <w:sz w:val="24"/>
        </w:rPr>
        <w:t>,</w:t>
      </w:r>
      <w:r w:rsidRPr="009D71BD">
        <w:rPr>
          <w:sz w:val="24"/>
        </w:rPr>
        <w:t xml:space="preserve"> February – March 2015</w:t>
      </w:r>
    </w:p>
    <w:p w:rsidR="00E723A5" w:rsidRPr="00D40667" w:rsidRDefault="00E723A5" w:rsidP="00E723A5">
      <w:pPr>
        <w:rPr>
          <w:lang w:val="en-GB"/>
        </w:rPr>
      </w:pPr>
    </w:p>
    <w:p w:rsidR="00E723A5" w:rsidRPr="00FE5FDD" w:rsidRDefault="00E723A5" w:rsidP="00E723A5">
      <w:pPr>
        <w:pStyle w:val="Heading8"/>
        <w:rPr>
          <w:rFonts w:ascii="CG Times" w:hAnsi="CG Times"/>
        </w:rPr>
      </w:pPr>
      <w:bookmarkStart w:id="13" w:name="_Toc425754472"/>
      <w:proofErr w:type="gramStart"/>
      <w:r w:rsidRPr="00FE5FDD">
        <w:rPr>
          <w:rFonts w:ascii="CG Times" w:hAnsi="CG Times"/>
        </w:rPr>
        <w:t>PART 1.</w:t>
      </w:r>
      <w:proofErr w:type="gramEnd"/>
      <w:r w:rsidRPr="00FE5FDD">
        <w:rPr>
          <w:rFonts w:ascii="CG Times" w:hAnsi="CG Times"/>
        </w:rPr>
        <w:t xml:space="preserve"> MOSCOW</w:t>
      </w:r>
      <w:bookmarkEnd w:id="13"/>
    </w:p>
    <w:p w:rsidR="00E723A5" w:rsidRDefault="00E723A5" w:rsidP="00E723A5">
      <w:pPr>
        <w:pStyle w:val="Heading8"/>
        <w:rPr>
          <w:rFonts w:ascii="CG Times" w:hAnsi="CG Times"/>
        </w:rPr>
      </w:pPr>
    </w:p>
    <w:p w:rsidR="00E723A5" w:rsidRDefault="00E723A5" w:rsidP="00E723A5">
      <w:pPr>
        <w:pStyle w:val="Heading8"/>
        <w:rPr>
          <w:rFonts w:ascii="CG Times" w:hAnsi="CG Times"/>
        </w:rPr>
      </w:pPr>
      <w:bookmarkStart w:id="14" w:name="_Toc425754473"/>
      <w:r>
        <w:rPr>
          <w:rFonts w:ascii="CG Times" w:hAnsi="CG Times"/>
        </w:rPr>
        <w:t xml:space="preserve">9 </w:t>
      </w:r>
      <w:r w:rsidRPr="00FE5FDD">
        <w:rPr>
          <w:rFonts w:ascii="CG Times" w:hAnsi="CG Times"/>
        </w:rPr>
        <w:t xml:space="preserve">February </w:t>
      </w:r>
      <w:r>
        <w:rPr>
          <w:rFonts w:ascii="CG Times" w:hAnsi="CG Times"/>
        </w:rPr>
        <w:t>2015</w:t>
      </w:r>
      <w:bookmarkEnd w:id="14"/>
      <w:r>
        <w:rPr>
          <w:rFonts w:ascii="CG Times" w:hAnsi="CG Times"/>
        </w:rPr>
        <w:br/>
      </w:r>
    </w:p>
    <w:tbl>
      <w:tblPr>
        <w:tblW w:w="9639" w:type="dxa"/>
        <w:tblInd w:w="108" w:type="dxa"/>
        <w:tblLook w:val="0000" w:firstRow="0" w:lastRow="0" w:firstColumn="0" w:lastColumn="0" w:noHBand="0" w:noVBand="0"/>
      </w:tblPr>
      <w:tblGrid>
        <w:gridCol w:w="1418"/>
        <w:gridCol w:w="8221"/>
      </w:tblGrid>
      <w:tr w:rsidR="00E723A5" w:rsidTr="007722D5">
        <w:tc>
          <w:tcPr>
            <w:tcW w:w="1418" w:type="dxa"/>
          </w:tcPr>
          <w:p w:rsidR="00E723A5" w:rsidRDefault="00E723A5" w:rsidP="007722D5">
            <w:pPr>
              <w:jc w:val="both"/>
              <w:rPr>
                <w:rFonts w:ascii="Times New Roman" w:hAnsi="Times New Roman"/>
                <w:b/>
                <w:bCs/>
              </w:rPr>
            </w:pPr>
            <w:r>
              <w:rPr>
                <w:rFonts w:ascii="Times New Roman" w:hAnsi="Times New Roman"/>
                <w:b/>
                <w:bCs/>
              </w:rPr>
              <w:t>11</w:t>
            </w:r>
            <w:r w:rsidRPr="00602E51">
              <w:rPr>
                <w:rFonts w:ascii="Times New Roman" w:hAnsi="Times New Roman"/>
                <w:b/>
                <w:bCs/>
              </w:rPr>
              <w:t>.00</w:t>
            </w:r>
          </w:p>
        </w:tc>
        <w:tc>
          <w:tcPr>
            <w:tcW w:w="8221" w:type="dxa"/>
          </w:tcPr>
          <w:p w:rsidR="00E723A5" w:rsidRDefault="00E723A5" w:rsidP="007722D5">
            <w:pPr>
              <w:jc w:val="both"/>
              <w:rPr>
                <w:rFonts w:ascii="Times New Roman" w:hAnsi="Times New Roman"/>
              </w:rPr>
            </w:pPr>
            <w:r>
              <w:rPr>
                <w:rFonts w:ascii="Times New Roman" w:hAnsi="Times New Roman"/>
              </w:rPr>
              <w:t>Meeting with Ms. Olga KOULAEVA, Senior Employment Specialist, ILO/Moscow</w:t>
            </w:r>
          </w:p>
        </w:tc>
      </w:tr>
      <w:tr w:rsidR="00E723A5" w:rsidTr="007722D5">
        <w:tc>
          <w:tcPr>
            <w:tcW w:w="1418" w:type="dxa"/>
          </w:tcPr>
          <w:p w:rsidR="00E723A5" w:rsidRDefault="00E723A5" w:rsidP="007722D5">
            <w:pPr>
              <w:jc w:val="both"/>
              <w:rPr>
                <w:rFonts w:ascii="Times New Roman" w:hAnsi="Times New Roman"/>
                <w:b/>
                <w:bCs/>
              </w:rPr>
            </w:pPr>
            <w:r w:rsidRPr="00602E51">
              <w:rPr>
                <w:rFonts w:ascii="Times New Roman" w:hAnsi="Times New Roman"/>
                <w:b/>
                <w:bCs/>
              </w:rPr>
              <w:t>1</w:t>
            </w:r>
            <w:r>
              <w:rPr>
                <w:rFonts w:ascii="Times New Roman" w:hAnsi="Times New Roman"/>
                <w:b/>
                <w:bCs/>
              </w:rPr>
              <w:t>2</w:t>
            </w:r>
            <w:r w:rsidRPr="00602E51">
              <w:rPr>
                <w:rFonts w:ascii="Times New Roman" w:hAnsi="Times New Roman"/>
                <w:b/>
                <w:bCs/>
              </w:rPr>
              <w:t>.00</w:t>
            </w:r>
          </w:p>
          <w:p w:rsidR="00E723A5" w:rsidRDefault="00E723A5" w:rsidP="007722D5">
            <w:pPr>
              <w:jc w:val="both"/>
              <w:rPr>
                <w:rFonts w:ascii="Times New Roman" w:hAnsi="Times New Roman"/>
                <w:b/>
                <w:bCs/>
              </w:rPr>
            </w:pPr>
            <w:r w:rsidRPr="00602E51">
              <w:rPr>
                <w:rFonts w:ascii="Times New Roman" w:hAnsi="Times New Roman"/>
                <w:b/>
                <w:bCs/>
              </w:rPr>
              <w:t>14.00</w:t>
            </w:r>
          </w:p>
          <w:p w:rsidR="00E723A5" w:rsidRDefault="00E723A5" w:rsidP="007722D5">
            <w:pPr>
              <w:jc w:val="both"/>
              <w:rPr>
                <w:rFonts w:ascii="Times New Roman" w:hAnsi="Times New Roman"/>
                <w:b/>
                <w:bCs/>
              </w:rPr>
            </w:pPr>
            <w:r>
              <w:rPr>
                <w:rFonts w:ascii="Times New Roman" w:hAnsi="Times New Roman"/>
                <w:b/>
                <w:bCs/>
              </w:rPr>
              <w:t>15.00</w:t>
            </w:r>
          </w:p>
        </w:tc>
        <w:tc>
          <w:tcPr>
            <w:tcW w:w="8221" w:type="dxa"/>
          </w:tcPr>
          <w:p w:rsidR="00E723A5" w:rsidRDefault="00E723A5" w:rsidP="007722D5">
            <w:pPr>
              <w:jc w:val="both"/>
              <w:rPr>
                <w:rFonts w:ascii="Times New Roman" w:hAnsi="Times New Roman"/>
              </w:rPr>
            </w:pPr>
            <w:r>
              <w:rPr>
                <w:rFonts w:ascii="Times New Roman" w:hAnsi="Times New Roman"/>
              </w:rPr>
              <w:t xml:space="preserve">Meeting with Mr. Mikhail POUCHKIN, Chief Technical Advisor, YE project </w:t>
            </w:r>
          </w:p>
          <w:p w:rsidR="00E723A5" w:rsidRDefault="00E723A5" w:rsidP="007722D5">
            <w:pPr>
              <w:jc w:val="both"/>
              <w:rPr>
                <w:rFonts w:ascii="Times New Roman" w:hAnsi="Times New Roman"/>
              </w:rPr>
            </w:pPr>
            <w:r>
              <w:rPr>
                <w:rFonts w:ascii="Times New Roman" w:hAnsi="Times New Roman"/>
              </w:rPr>
              <w:t xml:space="preserve"> Meeting with Ms. </w:t>
            </w:r>
            <w:proofErr w:type="spellStart"/>
            <w:r>
              <w:rPr>
                <w:rFonts w:ascii="Times New Roman" w:hAnsi="Times New Roman"/>
              </w:rPr>
              <w:t>Rebecka</w:t>
            </w:r>
            <w:proofErr w:type="spellEnd"/>
            <w:r>
              <w:rPr>
                <w:rFonts w:ascii="Times New Roman" w:hAnsi="Times New Roman"/>
              </w:rPr>
              <w:t xml:space="preserve"> RASK, </w:t>
            </w:r>
            <w:r w:rsidRPr="005D7F0B">
              <w:rPr>
                <w:rFonts w:ascii="Times New Roman" w:hAnsi="Times New Roman"/>
              </w:rPr>
              <w:t>Associate Expert on Youth Employment</w:t>
            </w:r>
          </w:p>
          <w:p w:rsidR="00E723A5" w:rsidRDefault="00E723A5" w:rsidP="007722D5">
            <w:pPr>
              <w:jc w:val="both"/>
              <w:rPr>
                <w:rFonts w:ascii="Times New Roman" w:hAnsi="Times New Roman"/>
              </w:rPr>
            </w:pPr>
            <w:r>
              <w:rPr>
                <w:rFonts w:ascii="Times New Roman" w:hAnsi="Times New Roman"/>
              </w:rPr>
              <w:t xml:space="preserve">Meeting with Ms. Julia SURINA,  </w:t>
            </w:r>
            <w:r w:rsidRPr="005D7F0B">
              <w:rPr>
                <w:rFonts w:ascii="Times New Roman" w:hAnsi="Times New Roman"/>
              </w:rPr>
              <w:t>Junior Youth Employment Officer</w:t>
            </w:r>
            <w:r>
              <w:rPr>
                <w:rFonts w:ascii="Times New Roman" w:hAnsi="Times New Roman"/>
              </w:rPr>
              <w:t xml:space="preserve">, YE project </w:t>
            </w:r>
          </w:p>
        </w:tc>
      </w:tr>
    </w:tbl>
    <w:p w:rsidR="00E723A5" w:rsidRPr="008E3669" w:rsidRDefault="00E723A5" w:rsidP="00E723A5">
      <w:pPr>
        <w:pStyle w:val="Heading6"/>
        <w:jc w:val="center"/>
        <w:rPr>
          <w:rFonts w:ascii="CG Times" w:eastAsiaTheme="minorEastAsia" w:hAnsi="CG Times" w:cstheme="minorBidi"/>
          <w:b/>
          <w:i w:val="0"/>
          <w:iCs w:val="0"/>
          <w:color w:val="auto"/>
          <w:sz w:val="28"/>
          <w:lang w:val="en-GB" w:eastAsia="en-GB"/>
        </w:rPr>
      </w:pPr>
      <w:bookmarkStart w:id="15" w:name="_Toc425754474"/>
      <w:r>
        <w:rPr>
          <w:rFonts w:ascii="CG Times" w:eastAsiaTheme="minorEastAsia" w:hAnsi="CG Times" w:cstheme="minorBidi"/>
          <w:b/>
          <w:i w:val="0"/>
          <w:iCs w:val="0"/>
          <w:color w:val="auto"/>
          <w:sz w:val="28"/>
          <w:lang w:val="en-GB" w:eastAsia="en-GB"/>
        </w:rPr>
        <w:t>11 February 2015</w:t>
      </w:r>
      <w:bookmarkEnd w:id="15"/>
      <w:r>
        <w:rPr>
          <w:rFonts w:ascii="CG Times" w:eastAsiaTheme="minorEastAsia" w:hAnsi="CG Times" w:cstheme="minorBidi"/>
          <w:b/>
          <w:i w:val="0"/>
          <w:iCs w:val="0"/>
          <w:color w:val="auto"/>
          <w:sz w:val="28"/>
          <w:lang w:val="en-GB" w:eastAsia="en-GB"/>
        </w:rPr>
        <w:br/>
      </w:r>
    </w:p>
    <w:tbl>
      <w:tblPr>
        <w:tblW w:w="9639" w:type="dxa"/>
        <w:tblInd w:w="108" w:type="dxa"/>
        <w:tblLook w:val="0000" w:firstRow="0" w:lastRow="0" w:firstColumn="0" w:lastColumn="0" w:noHBand="0" w:noVBand="0"/>
      </w:tblPr>
      <w:tblGrid>
        <w:gridCol w:w="1418"/>
        <w:gridCol w:w="8221"/>
      </w:tblGrid>
      <w:tr w:rsidR="00E723A5" w:rsidTr="007722D5">
        <w:tc>
          <w:tcPr>
            <w:tcW w:w="1418" w:type="dxa"/>
          </w:tcPr>
          <w:p w:rsidR="00E723A5" w:rsidRDefault="00E723A5" w:rsidP="007722D5">
            <w:pPr>
              <w:jc w:val="both"/>
              <w:rPr>
                <w:rFonts w:ascii="Times New Roman" w:hAnsi="Times New Roman"/>
                <w:b/>
                <w:bCs/>
              </w:rPr>
            </w:pPr>
            <w:r w:rsidRPr="00602E51">
              <w:rPr>
                <w:rFonts w:ascii="Times New Roman" w:hAnsi="Times New Roman"/>
                <w:b/>
                <w:bCs/>
              </w:rPr>
              <w:t>1</w:t>
            </w:r>
            <w:r>
              <w:rPr>
                <w:rFonts w:ascii="Times New Roman" w:hAnsi="Times New Roman"/>
                <w:b/>
                <w:bCs/>
              </w:rPr>
              <w:t>1</w:t>
            </w:r>
            <w:r w:rsidRPr="00602E51">
              <w:rPr>
                <w:rFonts w:ascii="Times New Roman" w:hAnsi="Times New Roman"/>
                <w:b/>
                <w:bCs/>
              </w:rPr>
              <w:t>.00</w:t>
            </w:r>
          </w:p>
          <w:p w:rsidR="00E723A5" w:rsidRDefault="00E723A5" w:rsidP="007722D5">
            <w:pPr>
              <w:jc w:val="both"/>
              <w:rPr>
                <w:rFonts w:ascii="Times New Roman" w:hAnsi="Times New Roman"/>
                <w:b/>
                <w:bCs/>
              </w:rPr>
            </w:pPr>
            <w:r w:rsidRPr="00602E51">
              <w:rPr>
                <w:rFonts w:ascii="Times New Roman" w:hAnsi="Times New Roman"/>
                <w:b/>
                <w:bCs/>
              </w:rPr>
              <w:t>1</w:t>
            </w:r>
            <w:r>
              <w:rPr>
                <w:rFonts w:ascii="Times New Roman" w:hAnsi="Times New Roman"/>
                <w:b/>
                <w:bCs/>
              </w:rPr>
              <w:t>2</w:t>
            </w:r>
            <w:r w:rsidRPr="00602E51">
              <w:rPr>
                <w:rFonts w:ascii="Times New Roman" w:hAnsi="Times New Roman"/>
                <w:b/>
                <w:bCs/>
              </w:rPr>
              <w:t>.00</w:t>
            </w:r>
          </w:p>
          <w:p w:rsidR="00E723A5" w:rsidRDefault="00E723A5" w:rsidP="007722D5">
            <w:pPr>
              <w:jc w:val="both"/>
              <w:rPr>
                <w:rFonts w:ascii="Times New Roman" w:hAnsi="Times New Roman"/>
                <w:b/>
                <w:bCs/>
              </w:rPr>
            </w:pPr>
            <w:r>
              <w:rPr>
                <w:rFonts w:ascii="Times New Roman" w:hAnsi="Times New Roman"/>
                <w:b/>
                <w:bCs/>
              </w:rPr>
              <w:t>15.00</w:t>
            </w:r>
          </w:p>
        </w:tc>
        <w:tc>
          <w:tcPr>
            <w:tcW w:w="8221" w:type="dxa"/>
          </w:tcPr>
          <w:p w:rsidR="00E723A5" w:rsidRDefault="00E723A5" w:rsidP="007722D5">
            <w:pPr>
              <w:rPr>
                <w:rFonts w:ascii="Times New Roman" w:hAnsi="Times New Roman"/>
                <w:bCs/>
              </w:rPr>
            </w:pPr>
            <w:r w:rsidRPr="008E3669">
              <w:rPr>
                <w:rFonts w:ascii="Times New Roman" w:hAnsi="Times New Roman"/>
                <w:bCs/>
              </w:rPr>
              <w:t xml:space="preserve">Meeting with Mr. </w:t>
            </w:r>
            <w:proofErr w:type="spellStart"/>
            <w:r w:rsidRPr="008E3669">
              <w:rPr>
                <w:rFonts w:ascii="Times New Roman" w:hAnsi="Times New Roman"/>
                <w:bCs/>
              </w:rPr>
              <w:t>Sergeyus</w:t>
            </w:r>
            <w:proofErr w:type="spellEnd"/>
            <w:r w:rsidRPr="008E3669">
              <w:rPr>
                <w:rFonts w:ascii="Times New Roman" w:hAnsi="Times New Roman"/>
                <w:bCs/>
              </w:rPr>
              <w:t xml:space="preserve"> GLOVACKAS, Senior Specialist in </w:t>
            </w:r>
            <w:r>
              <w:rPr>
                <w:rFonts w:ascii="Times New Roman" w:hAnsi="Times New Roman"/>
                <w:bCs/>
              </w:rPr>
              <w:t>Workers’ Activities</w:t>
            </w:r>
          </w:p>
          <w:p w:rsidR="00E723A5" w:rsidRPr="008E3669" w:rsidRDefault="00E723A5" w:rsidP="007722D5">
            <w:pPr>
              <w:rPr>
                <w:rFonts w:ascii="Times New Roman" w:hAnsi="Times New Roman"/>
                <w:bCs/>
              </w:rPr>
            </w:pPr>
            <w:r w:rsidRPr="008E3669">
              <w:rPr>
                <w:rFonts w:ascii="Times New Roman" w:hAnsi="Times New Roman"/>
                <w:bCs/>
              </w:rPr>
              <w:t>Meeting with Ms. Irina MELEK</w:t>
            </w:r>
            <w:r>
              <w:rPr>
                <w:rFonts w:ascii="Times New Roman" w:hAnsi="Times New Roman"/>
                <w:bCs/>
              </w:rPr>
              <w:t xml:space="preserve">H, </w:t>
            </w:r>
            <w:proofErr w:type="spellStart"/>
            <w:r>
              <w:rPr>
                <w:rFonts w:ascii="Times New Roman" w:hAnsi="Times New Roman"/>
                <w:bCs/>
              </w:rPr>
              <w:t>Programme</w:t>
            </w:r>
            <w:proofErr w:type="spellEnd"/>
            <w:r>
              <w:rPr>
                <w:rFonts w:ascii="Times New Roman" w:hAnsi="Times New Roman"/>
                <w:bCs/>
              </w:rPr>
              <w:t xml:space="preserve"> Officer </w:t>
            </w:r>
          </w:p>
          <w:p w:rsidR="00E723A5" w:rsidRPr="008E3669" w:rsidRDefault="00E723A5" w:rsidP="007722D5">
            <w:pPr>
              <w:rPr>
                <w:rFonts w:ascii="Times New Roman" w:hAnsi="Times New Roman"/>
                <w:b/>
                <w:bCs/>
              </w:rPr>
            </w:pPr>
            <w:r w:rsidRPr="008E3669">
              <w:rPr>
                <w:rFonts w:ascii="Times New Roman" w:hAnsi="Times New Roman"/>
                <w:bCs/>
              </w:rPr>
              <w:t xml:space="preserve">Meeting with Ms. </w:t>
            </w:r>
            <w:proofErr w:type="spellStart"/>
            <w:r w:rsidRPr="008E3669">
              <w:rPr>
                <w:rFonts w:ascii="Times New Roman" w:hAnsi="Times New Roman"/>
                <w:bCs/>
              </w:rPr>
              <w:t>Dimitrina</w:t>
            </w:r>
            <w:proofErr w:type="spellEnd"/>
            <w:r w:rsidRPr="008E3669">
              <w:rPr>
                <w:rFonts w:ascii="Times New Roman" w:hAnsi="Times New Roman"/>
                <w:bCs/>
              </w:rPr>
              <w:t xml:space="preserve"> DIMITROVA, Dir</w:t>
            </w:r>
            <w:r>
              <w:rPr>
                <w:rFonts w:ascii="Times New Roman" w:hAnsi="Times New Roman"/>
                <w:bCs/>
              </w:rPr>
              <w:t xml:space="preserve">ector, DWT/CO Moscow </w:t>
            </w:r>
          </w:p>
        </w:tc>
      </w:tr>
    </w:tbl>
    <w:p w:rsidR="00E723A5" w:rsidRPr="008E3669" w:rsidRDefault="00E723A5" w:rsidP="00E723A5">
      <w:pPr>
        <w:pStyle w:val="Heading6"/>
        <w:jc w:val="center"/>
        <w:rPr>
          <w:rFonts w:ascii="CG Times" w:eastAsiaTheme="minorEastAsia" w:hAnsi="CG Times" w:cstheme="minorBidi"/>
          <w:b/>
          <w:i w:val="0"/>
          <w:iCs w:val="0"/>
          <w:color w:val="auto"/>
          <w:sz w:val="28"/>
          <w:lang w:val="en-GB" w:eastAsia="en-GB"/>
        </w:rPr>
      </w:pPr>
      <w:bookmarkStart w:id="16" w:name="_Toc425754475"/>
      <w:r>
        <w:rPr>
          <w:rFonts w:ascii="CG Times" w:eastAsiaTheme="minorEastAsia" w:hAnsi="CG Times" w:cstheme="minorBidi"/>
          <w:b/>
          <w:i w:val="0"/>
          <w:iCs w:val="0"/>
          <w:color w:val="auto"/>
          <w:sz w:val="28"/>
          <w:lang w:val="en-GB" w:eastAsia="en-GB"/>
        </w:rPr>
        <w:t xml:space="preserve">18 </w:t>
      </w:r>
      <w:r w:rsidRPr="008E3669">
        <w:rPr>
          <w:rFonts w:ascii="CG Times" w:eastAsiaTheme="minorEastAsia" w:hAnsi="CG Times" w:cstheme="minorBidi"/>
          <w:b/>
          <w:i w:val="0"/>
          <w:iCs w:val="0"/>
          <w:color w:val="auto"/>
          <w:sz w:val="28"/>
          <w:lang w:val="en-GB" w:eastAsia="en-GB"/>
        </w:rPr>
        <w:t xml:space="preserve">February </w:t>
      </w:r>
      <w:r>
        <w:rPr>
          <w:rFonts w:ascii="CG Times" w:eastAsiaTheme="minorEastAsia" w:hAnsi="CG Times" w:cstheme="minorBidi"/>
          <w:b/>
          <w:i w:val="0"/>
          <w:iCs w:val="0"/>
          <w:color w:val="auto"/>
          <w:sz w:val="28"/>
          <w:lang w:val="en-GB" w:eastAsia="en-GB"/>
        </w:rPr>
        <w:t>2015</w:t>
      </w:r>
      <w:bookmarkEnd w:id="16"/>
    </w:p>
    <w:p w:rsidR="00E723A5" w:rsidRDefault="00E723A5" w:rsidP="00E723A5">
      <w:pPr>
        <w:pStyle w:val="Heading8"/>
        <w:rPr>
          <w:rFonts w:ascii="CG Times" w:hAnsi="CG Times"/>
        </w:rPr>
      </w:pPr>
    </w:p>
    <w:p w:rsidR="00E723A5" w:rsidRPr="00B748A4" w:rsidRDefault="00E723A5" w:rsidP="00E723A5">
      <w:pPr>
        <w:jc w:val="both"/>
        <w:rPr>
          <w:rFonts w:ascii="Times New Roman" w:hAnsi="Times New Roman"/>
        </w:rPr>
      </w:pPr>
      <w:r w:rsidRPr="00B748A4">
        <w:rPr>
          <w:rFonts w:ascii="Times New Roman" w:hAnsi="Times New Roman"/>
          <w:b/>
          <w:bCs/>
        </w:rPr>
        <w:t>12.00</w:t>
      </w:r>
      <w:r>
        <w:rPr>
          <w:rFonts w:ascii="Helvetica" w:hAnsi="Helvetica" w:cs="Helvetica"/>
          <w:color w:val="000000"/>
          <w:sz w:val="15"/>
          <w:szCs w:val="15"/>
        </w:rPr>
        <w:tab/>
      </w:r>
      <w:r>
        <w:rPr>
          <w:rFonts w:ascii="Helvetica" w:hAnsi="Helvetica" w:cs="Helvetica"/>
          <w:color w:val="000000"/>
          <w:sz w:val="15"/>
          <w:szCs w:val="15"/>
        </w:rPr>
        <w:tab/>
      </w:r>
      <w:r w:rsidRPr="00DF50C7">
        <w:rPr>
          <w:rFonts w:ascii="Times New Roman" w:hAnsi="Times New Roman"/>
        </w:rPr>
        <w:t xml:space="preserve">Meeting with </w:t>
      </w:r>
      <w:proofErr w:type="spellStart"/>
      <w:r w:rsidRPr="00DF50C7">
        <w:rPr>
          <w:rFonts w:ascii="Times New Roman" w:hAnsi="Times New Roman"/>
        </w:rPr>
        <w:t>Ms.</w:t>
      </w:r>
      <w:r w:rsidRPr="00B748A4">
        <w:rPr>
          <w:rFonts w:ascii="Times New Roman" w:hAnsi="Times New Roman"/>
        </w:rPr>
        <w:t>Elena</w:t>
      </w:r>
      <w:proofErr w:type="spellEnd"/>
      <w:r w:rsidRPr="00B748A4">
        <w:rPr>
          <w:rFonts w:ascii="Times New Roman" w:hAnsi="Times New Roman"/>
        </w:rPr>
        <w:t xml:space="preserve"> KUDRYAVTSEVA, G20 Project Coordinator</w:t>
      </w:r>
    </w:p>
    <w:p w:rsidR="00E723A5" w:rsidRDefault="00E723A5" w:rsidP="00E723A5">
      <w:pPr>
        <w:pStyle w:val="Heading8"/>
        <w:rPr>
          <w:rFonts w:ascii="CG Times" w:hAnsi="CG Times"/>
        </w:rPr>
      </w:pPr>
    </w:p>
    <w:p w:rsidR="00E723A5" w:rsidRPr="00FE5FDD" w:rsidRDefault="00E723A5" w:rsidP="00E723A5">
      <w:pPr>
        <w:pStyle w:val="Heading8"/>
        <w:rPr>
          <w:rFonts w:ascii="CG Times" w:hAnsi="CG Times"/>
        </w:rPr>
      </w:pPr>
      <w:bookmarkStart w:id="17" w:name="_Toc425754476"/>
      <w:proofErr w:type="gramStart"/>
      <w:r w:rsidRPr="00FE5FDD">
        <w:rPr>
          <w:rFonts w:ascii="CG Times" w:hAnsi="CG Times"/>
        </w:rPr>
        <w:t xml:space="preserve">PART </w:t>
      </w:r>
      <w:r>
        <w:rPr>
          <w:rFonts w:ascii="CG Times" w:hAnsi="CG Times"/>
        </w:rPr>
        <w:t>2.</w:t>
      </w:r>
      <w:proofErr w:type="gramEnd"/>
      <w:r>
        <w:rPr>
          <w:rFonts w:ascii="CG Times" w:hAnsi="CG Times"/>
        </w:rPr>
        <w:t xml:space="preserve"> BAKU</w:t>
      </w:r>
      <w:bookmarkEnd w:id="17"/>
    </w:p>
    <w:p w:rsidR="00E723A5" w:rsidRDefault="00E723A5" w:rsidP="00E723A5"/>
    <w:p w:rsidR="00E723A5" w:rsidRPr="008E3669" w:rsidRDefault="00E723A5" w:rsidP="00E723A5">
      <w:pPr>
        <w:pStyle w:val="Heading6"/>
        <w:jc w:val="center"/>
        <w:rPr>
          <w:rFonts w:ascii="CG Times" w:eastAsiaTheme="minorEastAsia" w:hAnsi="CG Times" w:cstheme="minorBidi"/>
          <w:b/>
          <w:i w:val="0"/>
          <w:iCs w:val="0"/>
          <w:color w:val="auto"/>
          <w:sz w:val="28"/>
          <w:lang w:val="en-GB" w:eastAsia="en-GB"/>
        </w:rPr>
      </w:pPr>
      <w:bookmarkStart w:id="18" w:name="_Toc425754477"/>
      <w:r>
        <w:rPr>
          <w:rFonts w:ascii="CG Times" w:eastAsiaTheme="minorEastAsia" w:hAnsi="CG Times" w:cstheme="minorBidi"/>
          <w:b/>
          <w:i w:val="0"/>
          <w:iCs w:val="0"/>
          <w:color w:val="auto"/>
          <w:sz w:val="28"/>
          <w:lang w:val="en-GB" w:eastAsia="en-GB"/>
        </w:rPr>
        <w:t xml:space="preserve">26 </w:t>
      </w:r>
      <w:r w:rsidRPr="008E3669">
        <w:rPr>
          <w:rFonts w:ascii="CG Times" w:eastAsiaTheme="minorEastAsia" w:hAnsi="CG Times" w:cstheme="minorBidi"/>
          <w:b/>
          <w:i w:val="0"/>
          <w:iCs w:val="0"/>
          <w:color w:val="auto"/>
          <w:sz w:val="28"/>
          <w:lang w:val="en-GB" w:eastAsia="en-GB"/>
        </w:rPr>
        <w:t xml:space="preserve">February </w:t>
      </w:r>
      <w:r>
        <w:rPr>
          <w:rFonts w:ascii="CG Times" w:eastAsiaTheme="minorEastAsia" w:hAnsi="CG Times" w:cstheme="minorBidi"/>
          <w:b/>
          <w:i w:val="0"/>
          <w:iCs w:val="0"/>
          <w:color w:val="auto"/>
          <w:sz w:val="28"/>
          <w:lang w:val="en-GB" w:eastAsia="en-GB"/>
        </w:rPr>
        <w:t>2015</w:t>
      </w:r>
      <w:bookmarkEnd w:id="18"/>
      <w:r>
        <w:rPr>
          <w:rFonts w:ascii="CG Times" w:eastAsiaTheme="minorEastAsia" w:hAnsi="CG Times" w:cstheme="minorBidi"/>
          <w:b/>
          <w:i w:val="0"/>
          <w:iCs w:val="0"/>
          <w:color w:val="auto"/>
          <w:sz w:val="28"/>
          <w:lang w:val="en-GB" w:eastAsia="en-GB"/>
        </w:rPr>
        <w:br/>
      </w:r>
    </w:p>
    <w:p w:rsidR="00E723A5" w:rsidRPr="00520234" w:rsidRDefault="00E723A5" w:rsidP="00E723A5">
      <w:pPr>
        <w:snapToGrid w:val="0"/>
        <w:jc w:val="both"/>
        <w:rPr>
          <w:rFonts w:ascii="Times New Roman" w:hAnsi="Times New Roman"/>
          <w:b/>
          <w:bCs/>
        </w:rPr>
      </w:pPr>
      <w:r>
        <w:rPr>
          <w:rFonts w:ascii="Times New Roman" w:hAnsi="Times New Roman"/>
          <w:b/>
          <w:bCs/>
        </w:rPr>
        <w:t>10:00</w:t>
      </w:r>
      <w:r w:rsidRPr="00520234">
        <w:rPr>
          <w:rFonts w:ascii="Times New Roman" w:hAnsi="Times New Roman"/>
          <w:b/>
          <w:bCs/>
        </w:rPr>
        <w:tab/>
      </w:r>
      <w:r w:rsidRPr="00520234">
        <w:rPr>
          <w:rFonts w:ascii="Times New Roman" w:hAnsi="Times New Roman"/>
          <w:b/>
          <w:bCs/>
        </w:rPr>
        <w:tab/>
      </w:r>
      <w:r w:rsidRPr="00520234">
        <w:rPr>
          <w:rFonts w:ascii="Times New Roman" w:hAnsi="Times New Roman"/>
          <w:bCs/>
        </w:rPr>
        <w:t xml:space="preserve">Meeting with Mr. </w:t>
      </w:r>
      <w:proofErr w:type="spellStart"/>
      <w:r w:rsidRPr="00520234">
        <w:rPr>
          <w:rFonts w:ascii="Times New Roman" w:hAnsi="Times New Roman"/>
          <w:bCs/>
        </w:rPr>
        <w:t>Yashar</w:t>
      </w:r>
      <w:proofErr w:type="spellEnd"/>
      <w:r w:rsidRPr="00520234">
        <w:rPr>
          <w:rFonts w:ascii="Times New Roman" w:hAnsi="Times New Roman"/>
          <w:bCs/>
        </w:rPr>
        <w:t xml:space="preserve"> HAMZAEV, ILO National Coordinator in Azerbaijan</w:t>
      </w:r>
    </w:p>
    <w:p w:rsidR="00E723A5" w:rsidRPr="001B47D6" w:rsidRDefault="00E723A5" w:rsidP="00E723A5">
      <w:pPr>
        <w:rPr>
          <w:rFonts w:ascii="Times New Roman" w:hAnsi="Times New Roman"/>
          <w:bCs/>
        </w:rPr>
      </w:pPr>
      <w:r w:rsidRPr="001B47D6">
        <w:rPr>
          <w:rFonts w:ascii="Times New Roman" w:hAnsi="Times New Roman"/>
          <w:b/>
          <w:bCs/>
        </w:rPr>
        <w:t>10.30</w:t>
      </w:r>
      <w:r>
        <w:rPr>
          <w:rFonts w:ascii="Times New Roman" w:hAnsi="Times New Roman"/>
          <w:b/>
          <w:bCs/>
        </w:rPr>
        <w:tab/>
      </w:r>
      <w:r>
        <w:rPr>
          <w:rFonts w:ascii="Times New Roman" w:hAnsi="Times New Roman"/>
          <w:b/>
          <w:bCs/>
        </w:rPr>
        <w:tab/>
      </w:r>
      <w:r>
        <w:rPr>
          <w:rFonts w:ascii="Times New Roman" w:hAnsi="Times New Roman"/>
          <w:bCs/>
        </w:rPr>
        <w:t>M</w:t>
      </w:r>
      <w:r w:rsidRPr="001B47D6">
        <w:rPr>
          <w:rFonts w:ascii="Times New Roman" w:hAnsi="Times New Roman"/>
          <w:bCs/>
        </w:rPr>
        <w:t xml:space="preserve">eeting with </w:t>
      </w:r>
      <w:proofErr w:type="spellStart"/>
      <w:r w:rsidRPr="001B47D6">
        <w:rPr>
          <w:rFonts w:ascii="Times New Roman" w:hAnsi="Times New Roman"/>
          <w:bCs/>
        </w:rPr>
        <w:t>Mr.Anar</w:t>
      </w:r>
      <w:proofErr w:type="spellEnd"/>
      <w:r w:rsidRPr="001B47D6">
        <w:rPr>
          <w:rFonts w:ascii="Times New Roman" w:hAnsi="Times New Roman"/>
          <w:bCs/>
        </w:rPr>
        <w:t xml:space="preserve"> BADALBEYLI, Head of the </w:t>
      </w:r>
      <w:r>
        <w:rPr>
          <w:rFonts w:ascii="Times New Roman" w:hAnsi="Times New Roman"/>
          <w:bCs/>
        </w:rPr>
        <w:t xml:space="preserve">Public Employment Service </w:t>
      </w:r>
    </w:p>
    <w:p w:rsidR="00E723A5" w:rsidRPr="001B47D6" w:rsidRDefault="00E723A5" w:rsidP="00E723A5">
      <w:pPr>
        <w:rPr>
          <w:rFonts w:ascii="Times New Roman" w:hAnsi="Times New Roman"/>
          <w:bCs/>
        </w:rPr>
      </w:pPr>
      <w:r w:rsidRPr="001B47D6">
        <w:rPr>
          <w:rFonts w:ascii="Times New Roman" w:hAnsi="Times New Roman"/>
          <w:b/>
          <w:bCs/>
        </w:rPr>
        <w:t>11.00</w:t>
      </w:r>
      <w:r>
        <w:rPr>
          <w:rFonts w:ascii="Times New Roman" w:hAnsi="Times New Roman"/>
          <w:b/>
          <w:bCs/>
        </w:rPr>
        <w:tab/>
      </w:r>
      <w:r>
        <w:rPr>
          <w:rFonts w:ascii="Times New Roman" w:hAnsi="Times New Roman"/>
          <w:b/>
          <w:bCs/>
        </w:rPr>
        <w:tab/>
      </w:r>
      <w:r>
        <w:rPr>
          <w:rFonts w:ascii="Times New Roman" w:hAnsi="Times New Roman"/>
          <w:bCs/>
        </w:rPr>
        <w:t>M</w:t>
      </w:r>
      <w:r w:rsidRPr="001B47D6">
        <w:rPr>
          <w:rFonts w:ascii="Times New Roman" w:hAnsi="Times New Roman"/>
          <w:bCs/>
        </w:rPr>
        <w:t xml:space="preserve">eeting with PES </w:t>
      </w:r>
      <w:r>
        <w:rPr>
          <w:rFonts w:ascii="Times New Roman" w:hAnsi="Times New Roman"/>
          <w:bCs/>
        </w:rPr>
        <w:t xml:space="preserve">staff </w:t>
      </w:r>
    </w:p>
    <w:p w:rsidR="00E723A5" w:rsidRPr="001B47D6" w:rsidRDefault="00E723A5" w:rsidP="00E723A5">
      <w:pPr>
        <w:rPr>
          <w:rFonts w:ascii="Times New Roman" w:hAnsi="Times New Roman"/>
          <w:bCs/>
        </w:rPr>
      </w:pPr>
      <w:r w:rsidRPr="001B47D6">
        <w:rPr>
          <w:rFonts w:ascii="Times New Roman" w:hAnsi="Times New Roman"/>
          <w:b/>
          <w:bCs/>
        </w:rPr>
        <w:t>15.00</w:t>
      </w:r>
      <w:r>
        <w:rPr>
          <w:rFonts w:ascii="Times New Roman" w:hAnsi="Times New Roman"/>
          <w:b/>
          <w:bCs/>
        </w:rPr>
        <w:tab/>
      </w:r>
      <w:r>
        <w:rPr>
          <w:rFonts w:ascii="Times New Roman" w:hAnsi="Times New Roman"/>
          <w:b/>
          <w:bCs/>
        </w:rPr>
        <w:tab/>
      </w:r>
      <w:r w:rsidRPr="001B47D6">
        <w:rPr>
          <w:rFonts w:ascii="Times New Roman" w:hAnsi="Times New Roman"/>
          <w:bCs/>
        </w:rPr>
        <w:t>Meeting at the Confederation of Employers (entrepreneurs)</w:t>
      </w:r>
    </w:p>
    <w:p w:rsidR="00E723A5" w:rsidRPr="001B47D6" w:rsidRDefault="00E723A5" w:rsidP="00E723A5">
      <w:pPr>
        <w:rPr>
          <w:rFonts w:ascii="Times New Roman" w:hAnsi="Times New Roman"/>
          <w:bCs/>
        </w:rPr>
      </w:pPr>
      <w:r w:rsidRPr="001B47D6">
        <w:rPr>
          <w:rFonts w:ascii="Times New Roman" w:hAnsi="Times New Roman"/>
          <w:bCs/>
        </w:rPr>
        <w:t> </w:t>
      </w:r>
      <w:r w:rsidRPr="001B47D6">
        <w:rPr>
          <w:rFonts w:ascii="Times New Roman" w:hAnsi="Times New Roman"/>
          <w:b/>
          <w:bCs/>
        </w:rPr>
        <w:t>16.45</w:t>
      </w:r>
      <w:r>
        <w:rPr>
          <w:rFonts w:ascii="Times New Roman" w:hAnsi="Times New Roman"/>
          <w:bCs/>
        </w:rPr>
        <w:tab/>
      </w:r>
      <w:r>
        <w:rPr>
          <w:rFonts w:ascii="Times New Roman" w:hAnsi="Times New Roman"/>
          <w:bCs/>
        </w:rPr>
        <w:tab/>
      </w:r>
      <w:r w:rsidRPr="001B47D6">
        <w:rPr>
          <w:rFonts w:ascii="Times New Roman" w:hAnsi="Times New Roman"/>
          <w:bCs/>
        </w:rPr>
        <w:t xml:space="preserve">Meeting at the National Confederation of Trade Unions </w:t>
      </w:r>
    </w:p>
    <w:p w:rsidR="00E723A5" w:rsidRPr="001B47D6" w:rsidRDefault="00E723A5" w:rsidP="00E723A5">
      <w:pPr>
        <w:rPr>
          <w:rFonts w:ascii="Tahoma" w:hAnsi="Tahoma" w:cs="Tahoma"/>
          <w:sz w:val="20"/>
        </w:rPr>
      </w:pPr>
      <w:r w:rsidRPr="001B47D6">
        <w:rPr>
          <w:rFonts w:ascii="Tahoma" w:hAnsi="Tahoma" w:cs="Tahoma"/>
          <w:sz w:val="20"/>
        </w:rPr>
        <w:t> </w:t>
      </w:r>
    </w:p>
    <w:p w:rsidR="00E723A5" w:rsidRDefault="00E723A5" w:rsidP="00E723A5">
      <w:pPr>
        <w:pStyle w:val="Heading6"/>
        <w:jc w:val="center"/>
        <w:rPr>
          <w:rFonts w:ascii="CG Times" w:eastAsiaTheme="minorEastAsia" w:hAnsi="CG Times" w:cstheme="minorBidi"/>
          <w:b/>
          <w:i w:val="0"/>
          <w:iCs w:val="0"/>
          <w:color w:val="auto"/>
          <w:sz w:val="28"/>
          <w:lang w:val="en-GB" w:eastAsia="en-GB"/>
        </w:rPr>
      </w:pPr>
      <w:bookmarkStart w:id="19" w:name="_Toc425754478"/>
      <w:r>
        <w:rPr>
          <w:rFonts w:ascii="CG Times" w:eastAsiaTheme="minorEastAsia" w:hAnsi="CG Times" w:cstheme="minorBidi"/>
          <w:b/>
          <w:i w:val="0"/>
          <w:iCs w:val="0"/>
          <w:color w:val="auto"/>
          <w:sz w:val="28"/>
          <w:lang w:val="en-GB" w:eastAsia="en-GB"/>
        </w:rPr>
        <w:lastRenderedPageBreak/>
        <w:t xml:space="preserve">27 </w:t>
      </w:r>
      <w:r w:rsidRPr="008E3669">
        <w:rPr>
          <w:rFonts w:ascii="CG Times" w:eastAsiaTheme="minorEastAsia" w:hAnsi="CG Times" w:cstheme="minorBidi"/>
          <w:b/>
          <w:i w:val="0"/>
          <w:iCs w:val="0"/>
          <w:color w:val="auto"/>
          <w:sz w:val="28"/>
          <w:lang w:val="en-GB" w:eastAsia="en-GB"/>
        </w:rPr>
        <w:t xml:space="preserve">February </w:t>
      </w:r>
      <w:r>
        <w:rPr>
          <w:rFonts w:ascii="CG Times" w:eastAsiaTheme="minorEastAsia" w:hAnsi="CG Times" w:cstheme="minorBidi"/>
          <w:b/>
          <w:i w:val="0"/>
          <w:iCs w:val="0"/>
          <w:color w:val="auto"/>
          <w:sz w:val="28"/>
          <w:lang w:val="en-GB" w:eastAsia="en-GB"/>
        </w:rPr>
        <w:t>2015</w:t>
      </w:r>
      <w:bookmarkEnd w:id="19"/>
    </w:p>
    <w:p w:rsidR="00E723A5" w:rsidRPr="003750F8" w:rsidRDefault="00E723A5" w:rsidP="00E723A5">
      <w:pPr>
        <w:rPr>
          <w:rFonts w:eastAsiaTheme="minorEastAsia"/>
          <w:lang w:val="en-GB" w:eastAsia="en-GB"/>
        </w:rPr>
      </w:pPr>
    </w:p>
    <w:p w:rsidR="00E723A5" w:rsidRPr="001B47D6" w:rsidRDefault="00E723A5" w:rsidP="00E723A5">
      <w:pPr>
        <w:rPr>
          <w:rFonts w:ascii="Times New Roman" w:hAnsi="Times New Roman"/>
          <w:bCs/>
        </w:rPr>
      </w:pPr>
      <w:r w:rsidRPr="001B47D6">
        <w:rPr>
          <w:rFonts w:ascii="Tahoma" w:hAnsi="Tahoma" w:cs="Tahoma"/>
          <w:sz w:val="20"/>
        </w:rPr>
        <w:t> </w:t>
      </w:r>
      <w:r w:rsidRPr="001B47D6">
        <w:rPr>
          <w:rFonts w:ascii="Times New Roman" w:hAnsi="Times New Roman"/>
          <w:b/>
          <w:bCs/>
        </w:rPr>
        <w:t>10.00</w:t>
      </w:r>
      <w:r>
        <w:rPr>
          <w:rFonts w:ascii="Times New Roman" w:hAnsi="Times New Roman"/>
          <w:b/>
          <w:bCs/>
        </w:rPr>
        <w:tab/>
      </w:r>
      <w:r>
        <w:rPr>
          <w:rFonts w:ascii="Times New Roman" w:hAnsi="Times New Roman"/>
          <w:b/>
          <w:bCs/>
        </w:rPr>
        <w:tab/>
      </w:r>
      <w:r w:rsidRPr="001B47D6">
        <w:rPr>
          <w:rFonts w:ascii="Times New Roman" w:hAnsi="Times New Roman"/>
          <w:bCs/>
        </w:rPr>
        <w:t>Meeting with Master Trainer Azad RAHIMOV</w:t>
      </w:r>
    </w:p>
    <w:p w:rsidR="00E723A5" w:rsidRPr="001B47D6" w:rsidRDefault="00E723A5" w:rsidP="00E723A5">
      <w:pPr>
        <w:rPr>
          <w:rFonts w:ascii="Times New Roman" w:hAnsi="Times New Roman"/>
          <w:bCs/>
        </w:rPr>
      </w:pPr>
      <w:r w:rsidRPr="001B47D6">
        <w:rPr>
          <w:rFonts w:ascii="Times New Roman" w:hAnsi="Times New Roman"/>
          <w:b/>
          <w:bCs/>
        </w:rPr>
        <w:t>11.00</w:t>
      </w:r>
      <w:r>
        <w:rPr>
          <w:rFonts w:ascii="Times New Roman" w:hAnsi="Times New Roman"/>
          <w:bCs/>
        </w:rPr>
        <w:tab/>
      </w:r>
      <w:r>
        <w:rPr>
          <w:rFonts w:ascii="Times New Roman" w:hAnsi="Times New Roman"/>
          <w:bCs/>
        </w:rPr>
        <w:tab/>
      </w:r>
      <w:r w:rsidRPr="001B47D6">
        <w:rPr>
          <w:rFonts w:ascii="Times New Roman" w:hAnsi="Times New Roman"/>
          <w:bCs/>
        </w:rPr>
        <w:t xml:space="preserve">Visit to the Company involved into ALMP - </w:t>
      </w:r>
      <w:proofErr w:type="spellStart"/>
      <w:r w:rsidRPr="001B47D6">
        <w:rPr>
          <w:rFonts w:ascii="Times New Roman" w:hAnsi="Times New Roman"/>
          <w:bCs/>
        </w:rPr>
        <w:t>Medi</w:t>
      </w:r>
      <w:proofErr w:type="spellEnd"/>
      <w:r w:rsidRPr="001B47D6">
        <w:rPr>
          <w:rFonts w:ascii="Times New Roman" w:hAnsi="Times New Roman"/>
          <w:bCs/>
        </w:rPr>
        <w:t xml:space="preserve"> Light </w:t>
      </w:r>
    </w:p>
    <w:p w:rsidR="00E723A5" w:rsidRPr="001B47D6" w:rsidRDefault="00E723A5" w:rsidP="00E723A5">
      <w:pPr>
        <w:rPr>
          <w:rFonts w:ascii="Times New Roman" w:hAnsi="Times New Roman"/>
          <w:bCs/>
        </w:rPr>
      </w:pPr>
      <w:r w:rsidRPr="001B47D6">
        <w:rPr>
          <w:rFonts w:ascii="Times New Roman" w:hAnsi="Times New Roman"/>
          <w:b/>
          <w:bCs/>
        </w:rPr>
        <w:t>12.30</w:t>
      </w:r>
      <w:r>
        <w:rPr>
          <w:rFonts w:ascii="Times New Roman" w:hAnsi="Times New Roman"/>
          <w:b/>
          <w:bCs/>
        </w:rPr>
        <w:tab/>
      </w:r>
      <w:r>
        <w:rPr>
          <w:rFonts w:ascii="Times New Roman" w:hAnsi="Times New Roman"/>
          <w:b/>
          <w:bCs/>
        </w:rPr>
        <w:tab/>
      </w:r>
      <w:r w:rsidRPr="001B47D6">
        <w:rPr>
          <w:rFonts w:ascii="Times New Roman" w:hAnsi="Times New Roman"/>
          <w:bCs/>
        </w:rPr>
        <w:t xml:space="preserve">Visit to the second Company involved into ALMP - Millennium </w:t>
      </w:r>
    </w:p>
    <w:p w:rsidR="00E723A5" w:rsidRDefault="00E723A5" w:rsidP="00E723A5">
      <w:pPr>
        <w:pStyle w:val="Heading8"/>
        <w:rPr>
          <w:rFonts w:ascii="CG Times" w:hAnsi="CG Times"/>
        </w:rPr>
      </w:pPr>
    </w:p>
    <w:p w:rsidR="00E723A5" w:rsidRDefault="00E723A5" w:rsidP="00E723A5">
      <w:pPr>
        <w:pStyle w:val="Heading8"/>
        <w:rPr>
          <w:rFonts w:ascii="CG Times" w:hAnsi="CG Times"/>
        </w:rPr>
      </w:pPr>
      <w:bookmarkStart w:id="20" w:name="_Toc425754479"/>
      <w:proofErr w:type="gramStart"/>
      <w:r w:rsidRPr="00FE5FDD">
        <w:rPr>
          <w:rFonts w:ascii="CG Times" w:hAnsi="CG Times"/>
        </w:rPr>
        <w:t xml:space="preserve">PART </w:t>
      </w:r>
      <w:r w:rsidRPr="00BC432B">
        <w:rPr>
          <w:rFonts w:ascii="CG Times" w:hAnsi="CG Times"/>
        </w:rPr>
        <w:t>3</w:t>
      </w:r>
      <w:r>
        <w:rPr>
          <w:rFonts w:ascii="CG Times" w:hAnsi="CG Times"/>
        </w:rPr>
        <w:t>.</w:t>
      </w:r>
      <w:proofErr w:type="gramEnd"/>
      <w:r>
        <w:rPr>
          <w:rFonts w:ascii="CG Times" w:hAnsi="CG Times"/>
        </w:rPr>
        <w:t xml:space="preserve"> </w:t>
      </w:r>
      <w:r>
        <w:t>ASTANA</w:t>
      </w:r>
      <w:bookmarkEnd w:id="20"/>
    </w:p>
    <w:p w:rsidR="00E723A5" w:rsidRDefault="00E723A5" w:rsidP="00E723A5">
      <w:pPr>
        <w:jc w:val="center"/>
        <w:rPr>
          <w:rFonts w:ascii="CG Times" w:eastAsiaTheme="minorEastAsia" w:hAnsi="CG Times" w:cstheme="minorBidi"/>
          <w:b/>
          <w:sz w:val="28"/>
          <w:lang w:val="en-GB" w:eastAsia="en-GB"/>
        </w:rPr>
      </w:pPr>
    </w:p>
    <w:p w:rsidR="00E723A5" w:rsidRPr="008E3669" w:rsidRDefault="00E723A5" w:rsidP="00E723A5">
      <w:pPr>
        <w:pStyle w:val="Heading6"/>
        <w:jc w:val="center"/>
        <w:rPr>
          <w:rFonts w:ascii="CG Times" w:eastAsiaTheme="minorEastAsia" w:hAnsi="CG Times" w:cstheme="minorBidi"/>
          <w:b/>
          <w:i w:val="0"/>
          <w:iCs w:val="0"/>
          <w:color w:val="auto"/>
          <w:sz w:val="28"/>
          <w:lang w:val="en-GB" w:eastAsia="en-GB"/>
        </w:rPr>
      </w:pPr>
      <w:bookmarkStart w:id="21" w:name="_Toc425754480"/>
      <w:r>
        <w:rPr>
          <w:rFonts w:ascii="CG Times" w:eastAsiaTheme="minorEastAsia" w:hAnsi="CG Times" w:cstheme="minorBidi"/>
          <w:b/>
          <w:i w:val="0"/>
          <w:iCs w:val="0"/>
          <w:color w:val="auto"/>
          <w:sz w:val="28"/>
          <w:lang w:val="en-GB" w:eastAsia="en-GB"/>
        </w:rPr>
        <w:t>11 March 2015</w:t>
      </w:r>
      <w:bookmarkEnd w:id="21"/>
      <w:r>
        <w:rPr>
          <w:rFonts w:ascii="CG Times" w:eastAsiaTheme="minorEastAsia" w:hAnsi="CG Times" w:cstheme="minorBidi"/>
          <w:b/>
          <w:i w:val="0"/>
          <w:iCs w:val="0"/>
          <w:color w:val="auto"/>
          <w:sz w:val="28"/>
          <w:lang w:val="en-GB" w:eastAsia="en-GB"/>
        </w:rPr>
        <w:br/>
      </w:r>
    </w:p>
    <w:tbl>
      <w:tblPr>
        <w:tblW w:w="9640" w:type="dxa"/>
        <w:tblInd w:w="-34" w:type="dxa"/>
        <w:tblLook w:val="04A0" w:firstRow="1" w:lastRow="0" w:firstColumn="1" w:lastColumn="0" w:noHBand="0" w:noVBand="1"/>
      </w:tblPr>
      <w:tblGrid>
        <w:gridCol w:w="1560"/>
        <w:gridCol w:w="8080"/>
      </w:tblGrid>
      <w:tr w:rsidR="00E723A5" w:rsidRPr="000E6F42" w:rsidTr="007722D5">
        <w:trPr>
          <w:trHeight w:val="1832"/>
        </w:trPr>
        <w:tc>
          <w:tcPr>
            <w:tcW w:w="1560" w:type="dxa"/>
            <w:shd w:val="clear" w:color="auto" w:fill="auto"/>
          </w:tcPr>
          <w:p w:rsidR="00E723A5" w:rsidRPr="000B11CC" w:rsidRDefault="00E723A5" w:rsidP="007722D5">
            <w:pPr>
              <w:jc w:val="both"/>
              <w:rPr>
                <w:rFonts w:ascii="Times New Roman" w:hAnsi="Times New Roman"/>
                <w:b/>
                <w:bCs/>
              </w:rPr>
            </w:pPr>
            <w:r>
              <w:rPr>
                <w:rFonts w:ascii="Times New Roman" w:hAnsi="Times New Roman"/>
                <w:b/>
                <w:bCs/>
              </w:rPr>
              <w:t xml:space="preserve">10.00 </w:t>
            </w:r>
          </w:p>
          <w:p w:rsidR="00E723A5" w:rsidRDefault="00E723A5" w:rsidP="007722D5">
            <w:pPr>
              <w:jc w:val="both"/>
              <w:rPr>
                <w:rFonts w:ascii="Times New Roman" w:hAnsi="Times New Roman"/>
                <w:szCs w:val="24"/>
              </w:rPr>
            </w:pPr>
          </w:p>
          <w:p w:rsidR="00E723A5" w:rsidRDefault="00E723A5" w:rsidP="007722D5">
            <w:pPr>
              <w:jc w:val="both"/>
              <w:rPr>
                <w:rFonts w:ascii="Times New Roman" w:hAnsi="Times New Roman"/>
                <w:szCs w:val="24"/>
              </w:rPr>
            </w:pPr>
          </w:p>
          <w:p w:rsidR="00E723A5" w:rsidRDefault="00E723A5" w:rsidP="007722D5">
            <w:pPr>
              <w:jc w:val="both"/>
              <w:rPr>
                <w:rFonts w:ascii="Times New Roman" w:hAnsi="Times New Roman"/>
                <w:szCs w:val="24"/>
              </w:rPr>
            </w:pPr>
          </w:p>
          <w:p w:rsidR="00E723A5" w:rsidRPr="000737F4" w:rsidRDefault="00E723A5" w:rsidP="007722D5">
            <w:pPr>
              <w:jc w:val="both"/>
              <w:rPr>
                <w:rFonts w:ascii="Times New Roman" w:hAnsi="Times New Roman"/>
                <w:b/>
                <w:bCs/>
              </w:rPr>
            </w:pPr>
            <w:r w:rsidRPr="000737F4">
              <w:rPr>
                <w:rFonts w:ascii="Times New Roman" w:hAnsi="Times New Roman"/>
                <w:b/>
                <w:bCs/>
              </w:rPr>
              <w:t xml:space="preserve">11.00 </w:t>
            </w:r>
          </w:p>
          <w:p w:rsidR="00E723A5" w:rsidRDefault="00E723A5" w:rsidP="007722D5">
            <w:pPr>
              <w:jc w:val="both"/>
              <w:rPr>
                <w:rFonts w:ascii="Times New Roman" w:hAnsi="Times New Roman"/>
                <w:szCs w:val="24"/>
              </w:rPr>
            </w:pPr>
          </w:p>
          <w:p w:rsidR="00E723A5" w:rsidRDefault="00E723A5" w:rsidP="007722D5">
            <w:pPr>
              <w:jc w:val="both"/>
              <w:rPr>
                <w:rFonts w:ascii="Times New Roman" w:hAnsi="Times New Roman"/>
                <w:szCs w:val="24"/>
              </w:rPr>
            </w:pPr>
          </w:p>
          <w:p w:rsidR="00E723A5" w:rsidRPr="00F04F4A" w:rsidRDefault="00E723A5" w:rsidP="007722D5">
            <w:pPr>
              <w:jc w:val="both"/>
              <w:rPr>
                <w:rFonts w:ascii="Times New Roman" w:hAnsi="Times New Roman"/>
                <w:szCs w:val="24"/>
              </w:rPr>
            </w:pPr>
          </w:p>
          <w:p w:rsidR="00E723A5" w:rsidRPr="000737F4" w:rsidRDefault="00E723A5" w:rsidP="007722D5">
            <w:pPr>
              <w:jc w:val="both"/>
              <w:rPr>
                <w:rFonts w:ascii="Times New Roman" w:hAnsi="Times New Roman"/>
                <w:b/>
                <w:bCs/>
              </w:rPr>
            </w:pPr>
            <w:r w:rsidRPr="000737F4">
              <w:rPr>
                <w:rFonts w:ascii="Times New Roman" w:hAnsi="Times New Roman"/>
                <w:b/>
                <w:bCs/>
              </w:rPr>
              <w:t xml:space="preserve">15.00 </w:t>
            </w:r>
          </w:p>
          <w:p w:rsidR="00E723A5" w:rsidRDefault="00E723A5" w:rsidP="007722D5">
            <w:pPr>
              <w:jc w:val="both"/>
              <w:rPr>
                <w:rFonts w:ascii="Times New Roman" w:hAnsi="Times New Roman"/>
                <w:szCs w:val="24"/>
              </w:rPr>
            </w:pPr>
          </w:p>
          <w:p w:rsidR="00E723A5" w:rsidRDefault="00E723A5" w:rsidP="007722D5">
            <w:pPr>
              <w:jc w:val="both"/>
              <w:rPr>
                <w:rFonts w:ascii="Times New Roman" w:hAnsi="Times New Roman"/>
                <w:szCs w:val="24"/>
              </w:rPr>
            </w:pPr>
          </w:p>
          <w:p w:rsidR="00E723A5" w:rsidRDefault="00E723A5" w:rsidP="007722D5">
            <w:pPr>
              <w:jc w:val="both"/>
              <w:rPr>
                <w:rFonts w:ascii="Times New Roman" w:hAnsi="Times New Roman"/>
                <w:szCs w:val="24"/>
              </w:rPr>
            </w:pPr>
            <w:r w:rsidRPr="000737F4">
              <w:rPr>
                <w:rFonts w:ascii="Times New Roman" w:hAnsi="Times New Roman"/>
                <w:b/>
                <w:bCs/>
              </w:rPr>
              <w:t>16.30</w:t>
            </w:r>
          </w:p>
          <w:p w:rsidR="00E723A5" w:rsidRDefault="00E723A5" w:rsidP="007722D5">
            <w:pPr>
              <w:jc w:val="both"/>
              <w:rPr>
                <w:rFonts w:ascii="Times New Roman" w:hAnsi="Times New Roman"/>
                <w:szCs w:val="24"/>
              </w:rPr>
            </w:pPr>
          </w:p>
          <w:p w:rsidR="00E723A5" w:rsidRDefault="00E723A5" w:rsidP="007722D5">
            <w:pPr>
              <w:jc w:val="both"/>
              <w:rPr>
                <w:rFonts w:ascii="Times New Roman" w:hAnsi="Times New Roman"/>
                <w:szCs w:val="24"/>
              </w:rPr>
            </w:pPr>
          </w:p>
          <w:p w:rsidR="00E723A5" w:rsidRDefault="00E723A5" w:rsidP="007722D5">
            <w:pPr>
              <w:jc w:val="both"/>
              <w:rPr>
                <w:rFonts w:ascii="Times New Roman" w:hAnsi="Times New Roman"/>
                <w:szCs w:val="24"/>
              </w:rPr>
            </w:pPr>
          </w:p>
          <w:p w:rsidR="00E723A5" w:rsidRPr="00F04F4A" w:rsidRDefault="00E723A5" w:rsidP="007722D5">
            <w:pPr>
              <w:jc w:val="both"/>
              <w:rPr>
                <w:rFonts w:ascii="Times New Roman" w:hAnsi="Times New Roman"/>
                <w:szCs w:val="24"/>
              </w:rPr>
            </w:pPr>
            <w:r w:rsidRPr="00392DAD">
              <w:rPr>
                <w:rFonts w:ascii="Times New Roman" w:hAnsi="Times New Roman"/>
                <w:b/>
                <w:bCs/>
              </w:rPr>
              <w:t>19.00</w:t>
            </w:r>
          </w:p>
        </w:tc>
        <w:tc>
          <w:tcPr>
            <w:tcW w:w="8080" w:type="dxa"/>
            <w:shd w:val="clear" w:color="auto" w:fill="auto"/>
          </w:tcPr>
          <w:p w:rsidR="00E723A5" w:rsidRDefault="00E723A5" w:rsidP="007722D5">
            <w:pPr>
              <w:jc w:val="both"/>
              <w:rPr>
                <w:rFonts w:ascii="Times New Roman" w:hAnsi="Times New Roman"/>
                <w:b/>
                <w:szCs w:val="24"/>
              </w:rPr>
            </w:pPr>
            <w:r>
              <w:rPr>
                <w:rFonts w:ascii="Times New Roman" w:hAnsi="Times New Roman"/>
                <w:b/>
                <w:szCs w:val="24"/>
              </w:rPr>
              <w:t>Visit to the Ministry of Health and Social Development of the Republic of Kazakhstan</w:t>
            </w:r>
          </w:p>
          <w:p w:rsidR="00E723A5" w:rsidRPr="000B11CC" w:rsidRDefault="00E723A5" w:rsidP="007722D5">
            <w:pPr>
              <w:jc w:val="both"/>
              <w:rPr>
                <w:rFonts w:ascii="Times New Roman" w:hAnsi="Times New Roman"/>
                <w:sz w:val="20"/>
              </w:rPr>
            </w:pPr>
            <w:r w:rsidRPr="000B11CC">
              <w:rPr>
                <w:rFonts w:ascii="Times New Roman" w:hAnsi="Times New Roman"/>
                <w:bCs/>
              </w:rPr>
              <w:t xml:space="preserve">Meeting with Ms. </w:t>
            </w:r>
            <w:proofErr w:type="spellStart"/>
            <w:r w:rsidRPr="000B11CC">
              <w:rPr>
                <w:rFonts w:ascii="Times New Roman" w:hAnsi="Times New Roman"/>
                <w:bCs/>
              </w:rPr>
              <w:t>Balzhan</w:t>
            </w:r>
            <w:proofErr w:type="spellEnd"/>
            <w:r w:rsidRPr="000B11CC">
              <w:rPr>
                <w:rFonts w:ascii="Times New Roman" w:hAnsi="Times New Roman"/>
                <w:bCs/>
              </w:rPr>
              <w:t xml:space="preserve"> SHAMENOVA, Director of the Department of Employment of the </w:t>
            </w:r>
            <w:proofErr w:type="spellStart"/>
            <w:r w:rsidRPr="000B11CC">
              <w:rPr>
                <w:rFonts w:ascii="Times New Roman" w:hAnsi="Times New Roman"/>
                <w:bCs/>
              </w:rPr>
              <w:t>Population</w:t>
            </w:r>
            <w:r>
              <w:rPr>
                <w:rFonts w:ascii="Times New Roman" w:hAnsi="Times New Roman"/>
                <w:sz w:val="20"/>
              </w:rPr>
              <w:t>and</w:t>
            </w:r>
            <w:proofErr w:type="spellEnd"/>
            <w:r>
              <w:rPr>
                <w:rFonts w:ascii="Times New Roman" w:hAnsi="Times New Roman"/>
                <w:sz w:val="20"/>
              </w:rPr>
              <w:t xml:space="preserve"> Mr. </w:t>
            </w:r>
            <w:proofErr w:type="spellStart"/>
            <w:r>
              <w:rPr>
                <w:rFonts w:ascii="Times New Roman" w:hAnsi="Times New Roman"/>
                <w:sz w:val="20"/>
              </w:rPr>
              <w:t>Erzhan</w:t>
            </w:r>
            <w:proofErr w:type="spellEnd"/>
            <w:r>
              <w:rPr>
                <w:rFonts w:ascii="Times New Roman" w:hAnsi="Times New Roman"/>
                <w:sz w:val="20"/>
              </w:rPr>
              <w:t xml:space="preserve"> BEZHKENOV, Chief expert of the Direction of the Employment Policy</w:t>
            </w:r>
          </w:p>
          <w:p w:rsidR="00E723A5" w:rsidRDefault="00E723A5" w:rsidP="007722D5">
            <w:pPr>
              <w:jc w:val="both"/>
              <w:rPr>
                <w:rFonts w:ascii="Times New Roman" w:hAnsi="Times New Roman"/>
                <w:b/>
                <w:szCs w:val="24"/>
              </w:rPr>
            </w:pPr>
            <w:r>
              <w:rPr>
                <w:rFonts w:ascii="Times New Roman" w:hAnsi="Times New Roman"/>
                <w:b/>
                <w:szCs w:val="24"/>
              </w:rPr>
              <w:t>Visit to the Ministry of the National Economy of the Republic of Kazakhstan</w:t>
            </w:r>
          </w:p>
          <w:p w:rsidR="00E723A5" w:rsidRDefault="00E723A5" w:rsidP="007722D5">
            <w:pPr>
              <w:jc w:val="both"/>
              <w:rPr>
                <w:rFonts w:ascii="Times New Roman" w:hAnsi="Times New Roman"/>
                <w:sz w:val="20"/>
              </w:rPr>
            </w:pPr>
            <w:proofErr w:type="spellStart"/>
            <w:r>
              <w:rPr>
                <w:rFonts w:ascii="Times New Roman" w:hAnsi="Times New Roman"/>
                <w:sz w:val="20"/>
              </w:rPr>
              <w:t>MeetingwithMs</w:t>
            </w:r>
            <w:proofErr w:type="spellEnd"/>
            <w:r w:rsidRPr="000737F4">
              <w:rPr>
                <w:rFonts w:ascii="Times New Roman" w:hAnsi="Times New Roman"/>
                <w:sz w:val="20"/>
              </w:rPr>
              <w:t xml:space="preserve">. </w:t>
            </w:r>
            <w:proofErr w:type="spellStart"/>
            <w:r>
              <w:rPr>
                <w:rFonts w:ascii="Times New Roman" w:hAnsi="Times New Roman"/>
                <w:sz w:val="20"/>
              </w:rPr>
              <w:t>Gulnar</w:t>
            </w:r>
            <w:proofErr w:type="spellEnd"/>
            <w:r>
              <w:rPr>
                <w:rFonts w:ascii="Times New Roman" w:hAnsi="Times New Roman"/>
                <w:sz w:val="20"/>
              </w:rPr>
              <w:t xml:space="preserve"> ZHARMAKINA</w:t>
            </w:r>
            <w:r w:rsidRPr="000737F4">
              <w:rPr>
                <w:rFonts w:ascii="Times New Roman" w:hAnsi="Times New Roman"/>
                <w:sz w:val="20"/>
              </w:rPr>
              <w:t xml:space="preserve">, </w:t>
            </w:r>
            <w:r>
              <w:rPr>
                <w:rFonts w:ascii="Times New Roman" w:hAnsi="Times New Roman"/>
                <w:sz w:val="20"/>
              </w:rPr>
              <w:t>Head of the Direction of the development of health</w:t>
            </w:r>
            <w:r w:rsidRPr="000737F4">
              <w:rPr>
                <w:rFonts w:ascii="Times New Roman" w:hAnsi="Times New Roman"/>
                <w:sz w:val="20"/>
              </w:rPr>
              <w:t xml:space="preserve">, </w:t>
            </w:r>
            <w:r>
              <w:rPr>
                <w:rFonts w:ascii="Times New Roman" w:hAnsi="Times New Roman"/>
                <w:sz w:val="20"/>
              </w:rPr>
              <w:t xml:space="preserve">employment and social protection of the Department of social, migration policies and the development of state bodies and Ms. Natalia BELONOSOVA, Head of the Direction of the Statistics of population of the Department of labor statistics and level of life of the Statistics Committee. </w:t>
            </w:r>
          </w:p>
          <w:p w:rsidR="00E723A5" w:rsidRDefault="00E723A5" w:rsidP="007722D5">
            <w:pPr>
              <w:jc w:val="both"/>
              <w:rPr>
                <w:rFonts w:ascii="Times New Roman" w:hAnsi="Times New Roman"/>
                <w:b/>
                <w:szCs w:val="24"/>
              </w:rPr>
            </w:pPr>
            <w:r>
              <w:rPr>
                <w:rFonts w:ascii="Times New Roman" w:hAnsi="Times New Roman"/>
                <w:b/>
                <w:sz w:val="24"/>
                <w:szCs w:val="24"/>
              </w:rPr>
              <w:t xml:space="preserve">Visit to the Ministry of Education and Science </w:t>
            </w:r>
            <w:r>
              <w:rPr>
                <w:rFonts w:ascii="Times New Roman" w:hAnsi="Times New Roman"/>
                <w:b/>
                <w:szCs w:val="24"/>
              </w:rPr>
              <w:t>of the Republic of Kazakhstan</w:t>
            </w:r>
          </w:p>
          <w:p w:rsidR="00E723A5" w:rsidRPr="00E14557" w:rsidRDefault="00E723A5" w:rsidP="007722D5">
            <w:pPr>
              <w:spacing w:after="0"/>
              <w:jc w:val="both"/>
              <w:rPr>
                <w:rFonts w:ascii="Times New Roman" w:hAnsi="Times New Roman"/>
                <w:sz w:val="20"/>
                <w:szCs w:val="20"/>
              </w:rPr>
            </w:pPr>
            <w:r>
              <w:rPr>
                <w:rFonts w:ascii="Times New Roman" w:hAnsi="Times New Roman"/>
                <w:sz w:val="20"/>
                <w:szCs w:val="20"/>
              </w:rPr>
              <w:t xml:space="preserve">Meeting with Mr. </w:t>
            </w:r>
            <w:proofErr w:type="spellStart"/>
            <w:r>
              <w:rPr>
                <w:rFonts w:ascii="Times New Roman" w:hAnsi="Times New Roman"/>
                <w:sz w:val="20"/>
                <w:szCs w:val="20"/>
              </w:rPr>
              <w:t>Takhir</w:t>
            </w:r>
            <w:proofErr w:type="spellEnd"/>
            <w:r>
              <w:rPr>
                <w:rFonts w:ascii="Times New Roman" w:hAnsi="Times New Roman"/>
                <w:sz w:val="20"/>
                <w:szCs w:val="20"/>
              </w:rPr>
              <w:t xml:space="preserve"> BALYKBAEV, Vice-Minister and Mr. </w:t>
            </w:r>
            <w:proofErr w:type="spellStart"/>
            <w:r>
              <w:rPr>
                <w:rFonts w:ascii="Times New Roman" w:hAnsi="Times New Roman"/>
                <w:sz w:val="20"/>
                <w:szCs w:val="20"/>
              </w:rPr>
              <w:t>Damir</w:t>
            </w:r>
            <w:proofErr w:type="spellEnd"/>
            <w:r>
              <w:rPr>
                <w:rFonts w:ascii="Times New Roman" w:hAnsi="Times New Roman"/>
                <w:sz w:val="20"/>
                <w:szCs w:val="20"/>
              </w:rPr>
              <w:t xml:space="preserve"> MENDYGALIEV, Chief Expert of the Department of youth policy. </w:t>
            </w:r>
          </w:p>
          <w:p w:rsidR="00E723A5" w:rsidRPr="00E14557" w:rsidRDefault="00E723A5" w:rsidP="007722D5">
            <w:pPr>
              <w:spacing w:after="0"/>
              <w:jc w:val="both"/>
              <w:rPr>
                <w:rFonts w:ascii="Times New Roman" w:hAnsi="Times New Roman"/>
                <w:sz w:val="24"/>
                <w:szCs w:val="24"/>
              </w:rPr>
            </w:pPr>
          </w:p>
          <w:p w:rsidR="00E723A5" w:rsidRDefault="00E723A5" w:rsidP="007722D5">
            <w:pPr>
              <w:jc w:val="both"/>
              <w:rPr>
                <w:rFonts w:ascii="Times New Roman" w:hAnsi="Times New Roman"/>
                <w:b/>
                <w:szCs w:val="24"/>
              </w:rPr>
            </w:pPr>
            <w:r>
              <w:rPr>
                <w:rFonts w:ascii="Times New Roman" w:hAnsi="Times New Roman"/>
                <w:b/>
                <w:sz w:val="24"/>
                <w:szCs w:val="24"/>
              </w:rPr>
              <w:t xml:space="preserve">Visit to the Federation of trade unions of the </w:t>
            </w:r>
            <w:r>
              <w:rPr>
                <w:rFonts w:ascii="Times New Roman" w:hAnsi="Times New Roman"/>
                <w:b/>
                <w:szCs w:val="24"/>
              </w:rPr>
              <w:t>Republic of Kazakhstan</w:t>
            </w:r>
          </w:p>
          <w:p w:rsidR="00E723A5" w:rsidRPr="004B05EB" w:rsidRDefault="00E723A5" w:rsidP="007722D5">
            <w:pPr>
              <w:ind w:hanging="357"/>
              <w:jc w:val="both"/>
              <w:rPr>
                <w:rFonts w:ascii="Times" w:hAnsi="Times"/>
                <w:sz w:val="20"/>
                <w:lang w:eastAsia="ru-RU"/>
              </w:rPr>
            </w:pPr>
            <w:r w:rsidRPr="004B05EB">
              <w:rPr>
                <w:rFonts w:ascii="Times" w:hAnsi="Times"/>
                <w:sz w:val="20"/>
                <w:lang w:eastAsia="ru-RU"/>
              </w:rPr>
              <w:t>1.</w:t>
            </w:r>
            <w:r w:rsidRPr="004B05EB">
              <w:rPr>
                <w:rFonts w:ascii="Times New Roman" w:hAnsi="Times New Roman"/>
                <w:sz w:val="14"/>
                <w:szCs w:val="14"/>
                <w:lang w:eastAsia="ru-RU"/>
              </w:rPr>
              <w:t>      </w:t>
            </w:r>
            <w:r w:rsidRPr="000737F4">
              <w:rPr>
                <w:rFonts w:ascii="Times New Roman" w:hAnsi="Times New Roman"/>
                <w:sz w:val="20"/>
                <w:szCs w:val="20"/>
              </w:rPr>
              <w:t>Meeting</w:t>
            </w:r>
            <w:r>
              <w:rPr>
                <w:rFonts w:ascii="Times New Roman" w:hAnsi="Times New Roman"/>
                <w:sz w:val="20"/>
                <w:szCs w:val="20"/>
              </w:rPr>
              <w:t xml:space="preserve"> </w:t>
            </w:r>
            <w:r w:rsidRPr="000737F4">
              <w:rPr>
                <w:rFonts w:ascii="Times New Roman" w:hAnsi="Times New Roman"/>
                <w:sz w:val="20"/>
                <w:szCs w:val="20"/>
              </w:rPr>
              <w:t>with</w:t>
            </w:r>
            <w:r>
              <w:rPr>
                <w:rFonts w:ascii="Times New Roman" w:hAnsi="Times New Roman"/>
                <w:sz w:val="20"/>
                <w:szCs w:val="20"/>
              </w:rPr>
              <w:t xml:space="preserve"> Ms</w:t>
            </w:r>
            <w:r w:rsidRPr="004B05EB">
              <w:rPr>
                <w:rFonts w:ascii="Times New Roman" w:hAnsi="Times New Roman"/>
                <w:sz w:val="20"/>
                <w:szCs w:val="20"/>
              </w:rPr>
              <w:t xml:space="preserve">. </w:t>
            </w:r>
            <w:proofErr w:type="spellStart"/>
            <w:r>
              <w:rPr>
                <w:rFonts w:ascii="Times New Roman" w:hAnsi="Times New Roman"/>
                <w:sz w:val="20"/>
                <w:szCs w:val="20"/>
              </w:rPr>
              <w:t>Gulnara</w:t>
            </w:r>
            <w:proofErr w:type="spellEnd"/>
            <w:r>
              <w:rPr>
                <w:rFonts w:ascii="Times New Roman" w:hAnsi="Times New Roman"/>
                <w:sz w:val="20"/>
                <w:szCs w:val="20"/>
              </w:rPr>
              <w:t xml:space="preserve"> ZHUMALGEDIEVA</w:t>
            </w:r>
            <w:r w:rsidRPr="004B05EB">
              <w:rPr>
                <w:rFonts w:ascii="Times New Roman" w:hAnsi="Times New Roman"/>
                <w:sz w:val="20"/>
                <w:szCs w:val="20"/>
              </w:rPr>
              <w:t xml:space="preserve">, </w:t>
            </w:r>
            <w:r>
              <w:rPr>
                <w:rFonts w:ascii="Times New Roman" w:hAnsi="Times New Roman"/>
                <w:sz w:val="20"/>
                <w:szCs w:val="20"/>
              </w:rPr>
              <w:t>the Deputy</w:t>
            </w:r>
            <w:r w:rsidRPr="004B05EB">
              <w:rPr>
                <w:rFonts w:ascii="Times New Roman" w:hAnsi="Times New Roman"/>
                <w:sz w:val="20"/>
                <w:szCs w:val="20"/>
              </w:rPr>
              <w:t>-</w:t>
            </w:r>
            <w:r>
              <w:rPr>
                <w:rFonts w:ascii="Times New Roman" w:hAnsi="Times New Roman"/>
                <w:sz w:val="20"/>
                <w:szCs w:val="20"/>
              </w:rPr>
              <w:t xml:space="preserve">Chair and Mr. </w:t>
            </w:r>
            <w:proofErr w:type="spellStart"/>
            <w:r>
              <w:rPr>
                <w:rFonts w:ascii="Times New Roman" w:hAnsi="Times New Roman"/>
                <w:sz w:val="20"/>
                <w:szCs w:val="20"/>
              </w:rPr>
              <w:t>Nurlan</w:t>
            </w:r>
            <w:proofErr w:type="spellEnd"/>
            <w:r>
              <w:rPr>
                <w:rFonts w:ascii="Times New Roman" w:hAnsi="Times New Roman"/>
                <w:sz w:val="20"/>
                <w:szCs w:val="20"/>
              </w:rPr>
              <w:t xml:space="preserve"> NURPEISOV, Director of the Department of women issues, youth and public relations and </w:t>
            </w:r>
            <w:r>
              <w:rPr>
                <w:rFonts w:ascii="Times New Roman" w:hAnsi="Times New Roman"/>
                <w:sz w:val="20"/>
                <w:szCs w:val="20"/>
              </w:rPr>
              <w:br/>
              <w:t xml:space="preserve">Mr. </w:t>
            </w:r>
            <w:proofErr w:type="spellStart"/>
            <w:r>
              <w:rPr>
                <w:rFonts w:ascii="Times New Roman" w:hAnsi="Times New Roman"/>
                <w:sz w:val="20"/>
                <w:szCs w:val="20"/>
              </w:rPr>
              <w:t>Kayrat</w:t>
            </w:r>
            <w:proofErr w:type="spellEnd"/>
            <w:r>
              <w:rPr>
                <w:rFonts w:ascii="Times New Roman" w:hAnsi="Times New Roman"/>
                <w:sz w:val="20"/>
                <w:szCs w:val="20"/>
              </w:rPr>
              <w:t xml:space="preserve"> ZHANABEKOV, Study Center and Mr. </w:t>
            </w:r>
            <w:proofErr w:type="spellStart"/>
            <w:r>
              <w:rPr>
                <w:rFonts w:ascii="Times New Roman" w:hAnsi="Times New Roman"/>
                <w:sz w:val="20"/>
                <w:szCs w:val="20"/>
              </w:rPr>
              <w:t>Baurzhan</w:t>
            </w:r>
            <w:proofErr w:type="spellEnd"/>
            <w:r>
              <w:rPr>
                <w:rFonts w:ascii="Times New Roman" w:hAnsi="Times New Roman"/>
                <w:sz w:val="20"/>
                <w:szCs w:val="20"/>
              </w:rPr>
              <w:t xml:space="preserve"> MUSIN, the Director of the Study Center of the </w:t>
            </w:r>
            <w:r w:rsidRPr="00392DAD">
              <w:rPr>
                <w:rFonts w:ascii="Times New Roman" w:hAnsi="Times New Roman"/>
                <w:sz w:val="20"/>
                <w:szCs w:val="20"/>
              </w:rPr>
              <w:t>Federation of trade unions of the Republic of Kazakhstan</w:t>
            </w:r>
            <w:r>
              <w:rPr>
                <w:rFonts w:ascii="Times New Roman" w:hAnsi="Times New Roman"/>
                <w:sz w:val="20"/>
                <w:szCs w:val="20"/>
              </w:rPr>
              <w:t xml:space="preserve"> and Mr. </w:t>
            </w:r>
            <w:proofErr w:type="spellStart"/>
            <w:r>
              <w:rPr>
                <w:rFonts w:ascii="Times New Roman" w:hAnsi="Times New Roman"/>
                <w:sz w:val="20"/>
                <w:szCs w:val="20"/>
              </w:rPr>
              <w:t>Baurzhan</w:t>
            </w:r>
            <w:proofErr w:type="spellEnd"/>
            <w:r>
              <w:rPr>
                <w:rFonts w:ascii="Times New Roman" w:hAnsi="Times New Roman"/>
                <w:sz w:val="20"/>
                <w:szCs w:val="20"/>
              </w:rPr>
              <w:t xml:space="preserve"> MUSIN, the Director of the Department of the social-economic protection and </w:t>
            </w:r>
            <w:proofErr w:type="spellStart"/>
            <w:r>
              <w:rPr>
                <w:rFonts w:ascii="Times New Roman" w:hAnsi="Times New Roman"/>
                <w:sz w:val="20"/>
                <w:szCs w:val="20"/>
              </w:rPr>
              <w:t>labour</w:t>
            </w:r>
            <w:proofErr w:type="spellEnd"/>
            <w:r>
              <w:rPr>
                <w:rFonts w:ascii="Times New Roman" w:hAnsi="Times New Roman"/>
                <w:sz w:val="20"/>
                <w:szCs w:val="20"/>
              </w:rPr>
              <w:t xml:space="preserve"> inspection.</w:t>
            </w:r>
          </w:p>
          <w:p w:rsidR="00E723A5" w:rsidRPr="00392DAD" w:rsidRDefault="00E723A5" w:rsidP="007722D5">
            <w:pPr>
              <w:ind w:hanging="357"/>
              <w:jc w:val="both"/>
              <w:rPr>
                <w:rFonts w:ascii="Times New Roman" w:hAnsi="Times New Roman"/>
                <w:i/>
                <w:sz w:val="24"/>
                <w:szCs w:val="24"/>
              </w:rPr>
            </w:pPr>
            <w:r w:rsidRPr="00E14557">
              <w:rPr>
                <w:rFonts w:ascii="Times" w:hAnsi="Times"/>
                <w:sz w:val="20"/>
                <w:lang w:eastAsia="ru-RU"/>
              </w:rPr>
              <w:t>2</w:t>
            </w:r>
            <w:r w:rsidRPr="00392DAD">
              <w:rPr>
                <w:rFonts w:ascii="Times New Roman" w:hAnsi="Times New Roman"/>
                <w:sz w:val="20"/>
                <w:szCs w:val="20"/>
              </w:rPr>
              <w:t xml:space="preserve">.       </w:t>
            </w:r>
            <w:r>
              <w:rPr>
                <w:rFonts w:ascii="Times New Roman" w:hAnsi="Times New Roman"/>
                <w:sz w:val="20"/>
                <w:szCs w:val="20"/>
              </w:rPr>
              <w:br/>
            </w:r>
            <w:r w:rsidRPr="00392DAD">
              <w:rPr>
                <w:rFonts w:ascii="Times New Roman" w:hAnsi="Times New Roman"/>
                <w:b/>
                <w:szCs w:val="24"/>
              </w:rPr>
              <w:t xml:space="preserve">Meeting with Mr. </w:t>
            </w:r>
            <w:proofErr w:type="spellStart"/>
            <w:r w:rsidRPr="00392DAD">
              <w:rPr>
                <w:rFonts w:ascii="Times New Roman" w:hAnsi="Times New Roman"/>
                <w:b/>
                <w:szCs w:val="24"/>
              </w:rPr>
              <w:t>Nadzhat</w:t>
            </w:r>
            <w:proofErr w:type="spellEnd"/>
            <w:r w:rsidRPr="00392DAD">
              <w:rPr>
                <w:rFonts w:ascii="Times New Roman" w:hAnsi="Times New Roman"/>
                <w:b/>
                <w:szCs w:val="24"/>
              </w:rPr>
              <w:t xml:space="preserve"> KADYROV, the Executive  Director of the Confederation of Employers the </w:t>
            </w:r>
            <w:r>
              <w:rPr>
                <w:rFonts w:ascii="Times New Roman" w:hAnsi="Times New Roman"/>
                <w:b/>
                <w:szCs w:val="24"/>
              </w:rPr>
              <w:t>Republic of Kazakhstan</w:t>
            </w:r>
          </w:p>
        </w:tc>
      </w:tr>
    </w:tbl>
    <w:p w:rsidR="00E723A5" w:rsidRDefault="00E723A5" w:rsidP="00E723A5">
      <w:pPr>
        <w:jc w:val="center"/>
        <w:rPr>
          <w:rFonts w:ascii="Times New Roman" w:hAnsi="Times New Roman"/>
          <w:b/>
          <w:szCs w:val="24"/>
          <w:u w:val="single"/>
        </w:rPr>
      </w:pPr>
    </w:p>
    <w:p w:rsidR="00E723A5" w:rsidRPr="00392DAD" w:rsidRDefault="00E723A5" w:rsidP="00E723A5">
      <w:pPr>
        <w:jc w:val="center"/>
        <w:rPr>
          <w:rFonts w:ascii="CG Times" w:eastAsiaTheme="minorEastAsia" w:hAnsi="CG Times" w:cstheme="minorBidi"/>
          <w:b/>
          <w:sz w:val="28"/>
          <w:lang w:val="en-GB" w:eastAsia="en-GB"/>
        </w:rPr>
      </w:pPr>
      <w:r w:rsidRPr="00392DAD">
        <w:rPr>
          <w:rFonts w:ascii="CG Times" w:eastAsiaTheme="minorEastAsia" w:hAnsi="CG Times" w:cstheme="minorBidi"/>
          <w:b/>
          <w:sz w:val="28"/>
          <w:lang w:val="en-GB" w:eastAsia="en-GB"/>
        </w:rPr>
        <w:t>March 12, Thursday</w:t>
      </w:r>
    </w:p>
    <w:tbl>
      <w:tblPr>
        <w:tblW w:w="9640" w:type="dxa"/>
        <w:tblInd w:w="-34" w:type="dxa"/>
        <w:tblLook w:val="04A0" w:firstRow="1" w:lastRow="0" w:firstColumn="1" w:lastColumn="0" w:noHBand="0" w:noVBand="1"/>
      </w:tblPr>
      <w:tblGrid>
        <w:gridCol w:w="1560"/>
        <w:gridCol w:w="8080"/>
      </w:tblGrid>
      <w:tr w:rsidR="00E723A5" w:rsidRPr="00392DAD" w:rsidTr="007722D5">
        <w:trPr>
          <w:trHeight w:val="444"/>
        </w:trPr>
        <w:tc>
          <w:tcPr>
            <w:tcW w:w="9640" w:type="dxa"/>
            <w:gridSpan w:val="2"/>
            <w:shd w:val="clear" w:color="auto" w:fill="auto"/>
          </w:tcPr>
          <w:p w:rsidR="00E723A5" w:rsidRPr="00392DAD" w:rsidRDefault="00E723A5" w:rsidP="007722D5">
            <w:pPr>
              <w:spacing w:after="0"/>
              <w:jc w:val="center"/>
              <w:rPr>
                <w:rFonts w:ascii="Times New Roman" w:hAnsi="Times New Roman"/>
                <w:b/>
                <w:i/>
                <w:sz w:val="24"/>
                <w:szCs w:val="24"/>
              </w:rPr>
            </w:pPr>
            <w:r>
              <w:rPr>
                <w:rFonts w:ascii="Times New Roman" w:hAnsi="Times New Roman"/>
                <w:b/>
                <w:i/>
                <w:sz w:val="24"/>
                <w:szCs w:val="24"/>
              </w:rPr>
              <w:lastRenderedPageBreak/>
              <w:t xml:space="preserve">Observation of the meetings and consultations of the ILO and the stakeholders </w:t>
            </w:r>
          </w:p>
        </w:tc>
      </w:tr>
      <w:tr w:rsidR="00E723A5" w:rsidRPr="000E6F42" w:rsidTr="007722D5">
        <w:trPr>
          <w:trHeight w:val="2432"/>
        </w:trPr>
        <w:tc>
          <w:tcPr>
            <w:tcW w:w="1560" w:type="dxa"/>
            <w:shd w:val="clear" w:color="auto" w:fill="auto"/>
          </w:tcPr>
          <w:p w:rsidR="00E723A5" w:rsidRPr="008F2BEC" w:rsidRDefault="00E723A5" w:rsidP="007722D5">
            <w:pPr>
              <w:jc w:val="both"/>
              <w:rPr>
                <w:rFonts w:ascii="Times New Roman" w:hAnsi="Times New Roman"/>
                <w:szCs w:val="24"/>
              </w:rPr>
            </w:pPr>
            <w:r w:rsidRPr="008F2BEC">
              <w:rPr>
                <w:rFonts w:ascii="Times New Roman" w:hAnsi="Times New Roman"/>
                <w:szCs w:val="24"/>
              </w:rPr>
              <w:t xml:space="preserve">10.00 </w:t>
            </w:r>
          </w:p>
          <w:p w:rsidR="00E723A5" w:rsidRPr="008F2BEC" w:rsidRDefault="00E723A5" w:rsidP="007722D5">
            <w:pPr>
              <w:jc w:val="both"/>
              <w:rPr>
                <w:rFonts w:ascii="Times New Roman" w:hAnsi="Times New Roman"/>
                <w:szCs w:val="24"/>
              </w:rPr>
            </w:pPr>
          </w:p>
          <w:p w:rsidR="00E723A5" w:rsidRPr="008F2BEC" w:rsidRDefault="00E723A5" w:rsidP="007722D5">
            <w:pPr>
              <w:jc w:val="both"/>
              <w:rPr>
                <w:rFonts w:ascii="Times New Roman" w:hAnsi="Times New Roman"/>
                <w:szCs w:val="24"/>
              </w:rPr>
            </w:pPr>
          </w:p>
          <w:p w:rsidR="00E723A5" w:rsidRPr="008F2BEC" w:rsidRDefault="00E723A5" w:rsidP="007722D5">
            <w:pPr>
              <w:jc w:val="both"/>
              <w:rPr>
                <w:rFonts w:ascii="Times New Roman" w:hAnsi="Times New Roman"/>
                <w:szCs w:val="24"/>
              </w:rPr>
            </w:pPr>
          </w:p>
          <w:p w:rsidR="00E723A5" w:rsidRPr="008F2BEC" w:rsidRDefault="00E723A5" w:rsidP="007722D5">
            <w:pPr>
              <w:jc w:val="both"/>
              <w:rPr>
                <w:rFonts w:ascii="Times New Roman" w:hAnsi="Times New Roman"/>
                <w:szCs w:val="24"/>
              </w:rPr>
            </w:pPr>
          </w:p>
        </w:tc>
        <w:tc>
          <w:tcPr>
            <w:tcW w:w="8080" w:type="dxa"/>
            <w:shd w:val="clear" w:color="auto" w:fill="auto"/>
          </w:tcPr>
          <w:p w:rsidR="00E723A5" w:rsidRPr="008F2BEC" w:rsidRDefault="00E723A5" w:rsidP="007722D5">
            <w:pPr>
              <w:ind w:firstLine="34"/>
              <w:jc w:val="both"/>
              <w:rPr>
                <w:rFonts w:ascii="Times New Roman" w:hAnsi="Times New Roman"/>
                <w:b/>
                <w:szCs w:val="24"/>
              </w:rPr>
            </w:pPr>
            <w:r w:rsidRPr="008F2BEC">
              <w:rPr>
                <w:rFonts w:ascii="Times New Roman" w:hAnsi="Times New Roman"/>
                <w:b/>
                <w:szCs w:val="24"/>
              </w:rPr>
              <w:t xml:space="preserve">Mr. </w:t>
            </w:r>
            <w:proofErr w:type="spellStart"/>
            <w:r w:rsidRPr="008F2BEC">
              <w:rPr>
                <w:rFonts w:ascii="Times New Roman" w:hAnsi="Times New Roman"/>
                <w:b/>
                <w:szCs w:val="24"/>
              </w:rPr>
              <w:t>Argandykov</w:t>
            </w:r>
            <w:proofErr w:type="spellEnd"/>
            <w:r w:rsidRPr="008F2BEC">
              <w:rPr>
                <w:rFonts w:ascii="Times New Roman" w:hAnsi="Times New Roman"/>
                <w:b/>
                <w:szCs w:val="24"/>
              </w:rPr>
              <w:t xml:space="preserve"> – vice-minister of health and social development of the Republic of Kazakhstan </w:t>
            </w:r>
          </w:p>
          <w:p w:rsidR="00E723A5" w:rsidRPr="008F2BEC" w:rsidRDefault="00E723A5" w:rsidP="007722D5">
            <w:pPr>
              <w:ind w:firstLine="34"/>
              <w:jc w:val="both"/>
              <w:rPr>
                <w:rFonts w:ascii="Times New Roman" w:hAnsi="Times New Roman"/>
                <w:b/>
                <w:szCs w:val="24"/>
              </w:rPr>
            </w:pPr>
            <w:r w:rsidRPr="008F2BEC">
              <w:rPr>
                <w:rFonts w:ascii="Times New Roman" w:hAnsi="Times New Roman"/>
                <w:b/>
                <w:szCs w:val="24"/>
              </w:rPr>
              <w:t xml:space="preserve">Consultations with the officers of the Department of Employment of the Ministry of health and social development of the Republic of Kazakhstan </w:t>
            </w:r>
          </w:p>
          <w:p w:rsidR="00E723A5" w:rsidRPr="008F2BEC" w:rsidRDefault="00E723A5" w:rsidP="007722D5">
            <w:pPr>
              <w:numPr>
                <w:ilvl w:val="0"/>
                <w:numId w:val="32"/>
              </w:numPr>
              <w:suppressAutoHyphens w:val="0"/>
              <w:spacing w:after="0"/>
              <w:ind w:left="0"/>
              <w:contextualSpacing/>
              <w:jc w:val="both"/>
              <w:rPr>
                <w:rFonts w:ascii="Times New Roman" w:hAnsi="Times New Roman"/>
                <w:lang w:val="ru-RU"/>
              </w:rPr>
            </w:pPr>
            <w:r w:rsidRPr="008F2BEC">
              <w:rPr>
                <w:rFonts w:ascii="Times New Roman" w:hAnsi="Times New Roman"/>
                <w:lang w:val="kk-KZ"/>
              </w:rPr>
              <w:t xml:space="preserve">- </w:t>
            </w:r>
            <w:proofErr w:type="spellStart"/>
            <w:r w:rsidRPr="008F2BEC">
              <w:rPr>
                <w:rFonts w:ascii="Times New Roman" w:hAnsi="Times New Roman"/>
              </w:rPr>
              <w:t>Consultationsonemploymentissues</w:t>
            </w:r>
            <w:proofErr w:type="spellEnd"/>
          </w:p>
          <w:p w:rsidR="00E723A5" w:rsidRPr="00F851E1" w:rsidRDefault="00E723A5" w:rsidP="007722D5">
            <w:pPr>
              <w:numPr>
                <w:ilvl w:val="0"/>
                <w:numId w:val="32"/>
              </w:numPr>
              <w:suppressAutoHyphens w:val="0"/>
              <w:spacing w:after="0"/>
              <w:ind w:left="0"/>
              <w:contextualSpacing/>
              <w:rPr>
                <w:rFonts w:ascii="Times New Roman" w:hAnsi="Times New Roman"/>
                <w:sz w:val="24"/>
                <w:szCs w:val="24"/>
              </w:rPr>
            </w:pPr>
            <w:r w:rsidRPr="00F851E1">
              <w:rPr>
                <w:rFonts w:ascii="Times New Roman" w:hAnsi="Times New Roman"/>
              </w:rPr>
              <w:t xml:space="preserve">- </w:t>
            </w:r>
            <w:r w:rsidRPr="008F2BEC">
              <w:rPr>
                <w:rFonts w:ascii="Times New Roman" w:hAnsi="Times New Roman"/>
              </w:rPr>
              <w:t>Discussion</w:t>
            </w:r>
            <w:r>
              <w:rPr>
                <w:rFonts w:ascii="Times New Roman" w:hAnsi="Times New Roman"/>
              </w:rPr>
              <w:t xml:space="preserve"> </w:t>
            </w:r>
            <w:r w:rsidRPr="008F2BEC">
              <w:rPr>
                <w:rFonts w:ascii="Times New Roman" w:hAnsi="Times New Roman"/>
              </w:rPr>
              <w:t>of</w:t>
            </w:r>
            <w:r>
              <w:rPr>
                <w:rFonts w:ascii="Times New Roman" w:hAnsi="Times New Roman"/>
              </w:rPr>
              <w:t xml:space="preserve"> </w:t>
            </w:r>
            <w:r w:rsidRPr="008F2BEC">
              <w:rPr>
                <w:rFonts w:ascii="Times New Roman" w:hAnsi="Times New Roman"/>
              </w:rPr>
              <w:t>the</w:t>
            </w:r>
            <w:r>
              <w:rPr>
                <w:rFonts w:ascii="Times New Roman" w:hAnsi="Times New Roman"/>
              </w:rPr>
              <w:t xml:space="preserve"> </w:t>
            </w:r>
            <w:r w:rsidRPr="008F2BEC">
              <w:rPr>
                <w:rFonts w:ascii="Times New Roman" w:hAnsi="Times New Roman"/>
              </w:rPr>
              <w:t>priorities</w:t>
            </w:r>
            <w:r w:rsidRPr="00F851E1">
              <w:rPr>
                <w:rFonts w:ascii="Times New Roman" w:hAnsi="Times New Roman"/>
              </w:rPr>
              <w:t xml:space="preserve">, </w:t>
            </w:r>
            <w:r w:rsidRPr="008F2BEC">
              <w:rPr>
                <w:rFonts w:ascii="Times New Roman" w:hAnsi="Times New Roman"/>
              </w:rPr>
              <w:t>goals</w:t>
            </w:r>
            <w:r w:rsidRPr="00F851E1">
              <w:rPr>
                <w:rFonts w:ascii="Times New Roman" w:hAnsi="Times New Roman"/>
              </w:rPr>
              <w:t xml:space="preserve">, </w:t>
            </w:r>
            <w:r w:rsidRPr="008F2BEC">
              <w:rPr>
                <w:rFonts w:ascii="Times New Roman" w:hAnsi="Times New Roman"/>
              </w:rPr>
              <w:t>tasks</w:t>
            </w:r>
            <w:r>
              <w:rPr>
                <w:rFonts w:ascii="Times New Roman" w:hAnsi="Times New Roman"/>
              </w:rPr>
              <w:t xml:space="preserve"> </w:t>
            </w:r>
            <w:r w:rsidRPr="008F2BEC">
              <w:rPr>
                <w:rFonts w:ascii="Times New Roman" w:hAnsi="Times New Roman"/>
              </w:rPr>
              <w:t>and</w:t>
            </w:r>
            <w:r>
              <w:rPr>
                <w:rFonts w:ascii="Times New Roman" w:hAnsi="Times New Roman"/>
              </w:rPr>
              <w:t xml:space="preserve"> </w:t>
            </w:r>
            <w:r w:rsidRPr="008F2BEC">
              <w:rPr>
                <w:rFonts w:ascii="Times New Roman" w:hAnsi="Times New Roman"/>
              </w:rPr>
              <w:t>responsible</w:t>
            </w:r>
            <w:r>
              <w:rPr>
                <w:rFonts w:ascii="Times New Roman" w:hAnsi="Times New Roman"/>
              </w:rPr>
              <w:t xml:space="preserve"> </w:t>
            </w:r>
            <w:r w:rsidRPr="008F2BEC">
              <w:rPr>
                <w:rFonts w:ascii="Times New Roman" w:hAnsi="Times New Roman"/>
              </w:rPr>
              <w:t>bodies</w:t>
            </w:r>
            <w:r>
              <w:rPr>
                <w:rFonts w:ascii="Times New Roman" w:hAnsi="Times New Roman"/>
              </w:rPr>
              <w:t xml:space="preserve"> </w:t>
            </w:r>
            <w:r w:rsidRPr="008F2BEC">
              <w:rPr>
                <w:rFonts w:ascii="Times New Roman" w:hAnsi="Times New Roman"/>
              </w:rPr>
              <w:t>of</w:t>
            </w:r>
            <w:r>
              <w:rPr>
                <w:rFonts w:ascii="Times New Roman" w:hAnsi="Times New Roman"/>
              </w:rPr>
              <w:t xml:space="preserve"> </w:t>
            </w:r>
            <w:r w:rsidRPr="008F2BEC">
              <w:rPr>
                <w:rFonts w:ascii="Times New Roman" w:hAnsi="Times New Roman"/>
              </w:rPr>
              <w:t>the</w:t>
            </w:r>
            <w:r>
              <w:rPr>
                <w:rFonts w:ascii="Times New Roman" w:hAnsi="Times New Roman"/>
              </w:rPr>
              <w:t xml:space="preserve"> </w:t>
            </w:r>
            <w:r w:rsidRPr="008F2BEC">
              <w:rPr>
                <w:rFonts w:ascii="Times New Roman" w:hAnsi="Times New Roman"/>
                <w:lang w:val="en-GB"/>
              </w:rPr>
              <w:t>Action</w:t>
            </w:r>
            <w:r>
              <w:rPr>
                <w:rFonts w:ascii="Times New Roman" w:hAnsi="Times New Roman"/>
                <w:lang w:val="en-GB"/>
              </w:rPr>
              <w:t xml:space="preserve"> </w:t>
            </w:r>
            <w:r w:rsidRPr="008F2BEC">
              <w:rPr>
                <w:rFonts w:ascii="Times New Roman" w:hAnsi="Times New Roman"/>
                <w:lang w:val="en-GB"/>
              </w:rPr>
              <w:t>Plan</w:t>
            </w:r>
            <w:r>
              <w:rPr>
                <w:rFonts w:ascii="Times New Roman" w:hAnsi="Times New Roman"/>
                <w:lang w:val="en-GB"/>
              </w:rPr>
              <w:t xml:space="preserve"> </w:t>
            </w:r>
            <w:r w:rsidRPr="008F2BEC">
              <w:rPr>
                <w:rFonts w:ascii="Times New Roman" w:hAnsi="Times New Roman"/>
                <w:lang w:val="en-GB"/>
              </w:rPr>
              <w:t>on</w:t>
            </w:r>
            <w:r>
              <w:rPr>
                <w:rFonts w:ascii="Times New Roman" w:hAnsi="Times New Roman"/>
                <w:lang w:val="en-GB"/>
              </w:rPr>
              <w:t xml:space="preserve"> </w:t>
            </w:r>
            <w:r w:rsidRPr="008F2BEC">
              <w:rPr>
                <w:rFonts w:ascii="Times New Roman" w:hAnsi="Times New Roman"/>
                <w:lang w:val="en-GB"/>
              </w:rPr>
              <w:t>Youth</w:t>
            </w:r>
            <w:r>
              <w:rPr>
                <w:rFonts w:ascii="Times New Roman" w:hAnsi="Times New Roman"/>
                <w:lang w:val="en-GB"/>
              </w:rPr>
              <w:t xml:space="preserve"> </w:t>
            </w:r>
            <w:r w:rsidRPr="008F2BEC">
              <w:rPr>
                <w:rFonts w:ascii="Times New Roman" w:hAnsi="Times New Roman"/>
                <w:lang w:val="en-GB"/>
              </w:rPr>
              <w:t>Employment</w:t>
            </w:r>
            <w:r>
              <w:rPr>
                <w:rFonts w:ascii="Times New Roman" w:hAnsi="Times New Roman"/>
                <w:lang w:val="en-GB"/>
              </w:rPr>
              <w:t xml:space="preserve"> </w:t>
            </w:r>
            <w:r w:rsidRPr="008F2BEC">
              <w:rPr>
                <w:rFonts w:ascii="Times New Roman" w:hAnsi="Times New Roman"/>
                <w:lang w:val="en-GB"/>
              </w:rPr>
              <w:t>in</w:t>
            </w:r>
            <w:r>
              <w:rPr>
                <w:rFonts w:ascii="Times New Roman" w:hAnsi="Times New Roman"/>
                <w:lang w:val="en-GB"/>
              </w:rPr>
              <w:t xml:space="preserve"> </w:t>
            </w:r>
            <w:r w:rsidRPr="008F2BEC">
              <w:rPr>
                <w:rFonts w:ascii="Times New Roman" w:hAnsi="Times New Roman"/>
                <w:lang w:val="en-GB"/>
              </w:rPr>
              <w:t>the</w:t>
            </w:r>
            <w:r>
              <w:rPr>
                <w:rFonts w:ascii="Times New Roman" w:hAnsi="Times New Roman"/>
                <w:lang w:val="en-GB"/>
              </w:rPr>
              <w:t xml:space="preserve"> </w:t>
            </w:r>
            <w:r w:rsidRPr="008F2BEC">
              <w:rPr>
                <w:rFonts w:ascii="Times New Roman" w:hAnsi="Times New Roman"/>
                <w:lang w:val="en-GB"/>
              </w:rPr>
              <w:t>Republic</w:t>
            </w:r>
            <w:r>
              <w:rPr>
                <w:rFonts w:ascii="Times New Roman" w:hAnsi="Times New Roman"/>
                <w:lang w:val="en-GB"/>
              </w:rPr>
              <w:t xml:space="preserve"> </w:t>
            </w:r>
            <w:r w:rsidRPr="008F2BEC">
              <w:rPr>
                <w:rFonts w:ascii="Times New Roman" w:hAnsi="Times New Roman"/>
                <w:lang w:val="en-GB"/>
              </w:rPr>
              <w:t>of</w:t>
            </w:r>
            <w:r>
              <w:rPr>
                <w:rFonts w:ascii="Times New Roman" w:hAnsi="Times New Roman"/>
                <w:lang w:val="en-GB"/>
              </w:rPr>
              <w:t xml:space="preserve"> </w:t>
            </w:r>
            <w:r w:rsidRPr="008F2BEC">
              <w:rPr>
                <w:rFonts w:ascii="Times New Roman" w:hAnsi="Times New Roman"/>
                <w:lang w:val="en-GB"/>
              </w:rPr>
              <w:t>Kazakhstan</w:t>
            </w:r>
          </w:p>
        </w:tc>
      </w:tr>
      <w:tr w:rsidR="00E723A5" w:rsidRPr="00F04F4A" w:rsidTr="007722D5">
        <w:trPr>
          <w:trHeight w:val="421"/>
        </w:trPr>
        <w:tc>
          <w:tcPr>
            <w:tcW w:w="1560" w:type="dxa"/>
            <w:shd w:val="clear" w:color="auto" w:fill="auto"/>
          </w:tcPr>
          <w:p w:rsidR="00E723A5" w:rsidRPr="00F04F4A" w:rsidRDefault="00E723A5" w:rsidP="007722D5">
            <w:pPr>
              <w:jc w:val="both"/>
              <w:rPr>
                <w:rFonts w:ascii="Times New Roman" w:hAnsi="Times New Roman"/>
                <w:szCs w:val="24"/>
              </w:rPr>
            </w:pPr>
            <w:r>
              <w:rPr>
                <w:rFonts w:ascii="Times New Roman" w:hAnsi="Times New Roman"/>
                <w:szCs w:val="24"/>
              </w:rPr>
              <w:t>15.00</w:t>
            </w:r>
          </w:p>
        </w:tc>
        <w:tc>
          <w:tcPr>
            <w:tcW w:w="8080" w:type="dxa"/>
            <w:shd w:val="clear" w:color="auto" w:fill="auto"/>
          </w:tcPr>
          <w:p w:rsidR="00E723A5" w:rsidRPr="00F04F4A" w:rsidRDefault="00E723A5" w:rsidP="007722D5">
            <w:pPr>
              <w:jc w:val="both"/>
              <w:rPr>
                <w:rFonts w:ascii="Times New Roman" w:hAnsi="Times New Roman"/>
                <w:sz w:val="24"/>
                <w:szCs w:val="24"/>
              </w:rPr>
            </w:pPr>
            <w:r>
              <w:rPr>
                <w:rFonts w:ascii="Times New Roman" w:hAnsi="Times New Roman"/>
                <w:b/>
                <w:szCs w:val="24"/>
              </w:rPr>
              <w:t xml:space="preserve">Consultations on </w:t>
            </w:r>
            <w:proofErr w:type="spellStart"/>
            <w:r>
              <w:rPr>
                <w:rFonts w:ascii="Times New Roman" w:hAnsi="Times New Roman"/>
                <w:b/>
                <w:szCs w:val="24"/>
              </w:rPr>
              <w:t>labour</w:t>
            </w:r>
            <w:proofErr w:type="spellEnd"/>
            <w:r>
              <w:rPr>
                <w:rFonts w:ascii="Times New Roman" w:hAnsi="Times New Roman"/>
                <w:b/>
                <w:szCs w:val="24"/>
              </w:rPr>
              <w:t xml:space="preserve"> mobility with the officers of the Ministry of Health and Social Development of the Republic of Kazakhstan  </w:t>
            </w:r>
          </w:p>
        </w:tc>
      </w:tr>
    </w:tbl>
    <w:p w:rsidR="00E723A5" w:rsidRPr="00E14557" w:rsidRDefault="00E723A5" w:rsidP="00E723A5">
      <w:pPr>
        <w:pStyle w:val="Heading6"/>
        <w:jc w:val="center"/>
        <w:rPr>
          <w:rFonts w:ascii="CG Times" w:eastAsiaTheme="minorEastAsia" w:hAnsi="CG Times" w:cstheme="minorBidi"/>
          <w:b/>
          <w:i w:val="0"/>
          <w:iCs w:val="0"/>
          <w:color w:val="auto"/>
          <w:sz w:val="28"/>
          <w:lang w:eastAsia="en-GB"/>
        </w:rPr>
      </w:pPr>
      <w:bookmarkStart w:id="22" w:name="_Toc425754481"/>
      <w:r>
        <w:rPr>
          <w:rFonts w:ascii="CG Times" w:eastAsiaTheme="minorEastAsia" w:hAnsi="CG Times" w:cstheme="minorBidi"/>
          <w:b/>
          <w:i w:val="0"/>
          <w:iCs w:val="0"/>
          <w:color w:val="auto"/>
          <w:sz w:val="28"/>
          <w:lang w:val="en-GB" w:eastAsia="en-GB"/>
        </w:rPr>
        <w:t>March</w:t>
      </w:r>
      <w:r w:rsidRPr="00E14557">
        <w:rPr>
          <w:rFonts w:ascii="CG Times" w:eastAsiaTheme="minorEastAsia" w:hAnsi="CG Times" w:cstheme="minorBidi"/>
          <w:b/>
          <w:i w:val="0"/>
          <w:iCs w:val="0"/>
          <w:color w:val="auto"/>
          <w:sz w:val="28"/>
          <w:lang w:eastAsia="en-GB"/>
        </w:rPr>
        <w:t xml:space="preserve"> 13, </w:t>
      </w:r>
      <w:r>
        <w:rPr>
          <w:rFonts w:ascii="CG Times" w:eastAsiaTheme="minorEastAsia" w:hAnsi="CG Times" w:cstheme="minorBidi"/>
          <w:b/>
          <w:i w:val="0"/>
          <w:iCs w:val="0"/>
          <w:color w:val="auto"/>
          <w:sz w:val="28"/>
          <w:lang w:val="en-GB" w:eastAsia="en-GB"/>
        </w:rPr>
        <w:t>Friday</w:t>
      </w:r>
      <w:bookmarkEnd w:id="22"/>
      <w:r>
        <w:rPr>
          <w:rFonts w:ascii="CG Times" w:eastAsiaTheme="minorEastAsia" w:hAnsi="CG Times" w:cstheme="minorBidi"/>
          <w:b/>
          <w:i w:val="0"/>
          <w:iCs w:val="0"/>
          <w:color w:val="auto"/>
          <w:sz w:val="28"/>
          <w:lang w:val="en-GB" w:eastAsia="en-GB"/>
        </w:rPr>
        <w:br/>
      </w:r>
    </w:p>
    <w:p w:rsidR="00E723A5" w:rsidRPr="000823B4" w:rsidRDefault="00E723A5" w:rsidP="00E723A5">
      <w:pPr>
        <w:autoSpaceDE w:val="0"/>
        <w:autoSpaceDN w:val="0"/>
        <w:adjustRightInd w:val="0"/>
        <w:jc w:val="center"/>
        <w:rPr>
          <w:rFonts w:ascii="Times New Roman" w:hAnsi="Times New Roman"/>
          <w:b/>
          <w:bCs/>
          <w:szCs w:val="24"/>
        </w:rPr>
      </w:pPr>
      <w:r w:rsidRPr="000823B4">
        <w:rPr>
          <w:rFonts w:ascii="Times New Roman" w:hAnsi="Times New Roman"/>
          <w:b/>
          <w:bCs/>
          <w:szCs w:val="24"/>
        </w:rPr>
        <w:t>4</w:t>
      </w:r>
      <w:r w:rsidRPr="000823B4">
        <w:rPr>
          <w:rFonts w:ascii="Times New Roman" w:hAnsi="Times New Roman"/>
          <w:b/>
          <w:bCs/>
          <w:szCs w:val="24"/>
          <w:vertAlign w:val="superscript"/>
        </w:rPr>
        <w:t>th</w:t>
      </w:r>
      <w:r>
        <w:rPr>
          <w:rFonts w:ascii="Times New Roman" w:hAnsi="Times New Roman"/>
          <w:b/>
          <w:bCs/>
          <w:szCs w:val="24"/>
        </w:rPr>
        <w:t xml:space="preserve">Meeting of the National Technical Group </w:t>
      </w:r>
    </w:p>
    <w:tbl>
      <w:tblPr>
        <w:tblW w:w="0" w:type="auto"/>
        <w:jc w:val="center"/>
        <w:tblInd w:w="-87" w:type="dxa"/>
        <w:tblLook w:val="04A0" w:firstRow="1" w:lastRow="0" w:firstColumn="1" w:lastColumn="0" w:noHBand="0" w:noVBand="1"/>
      </w:tblPr>
      <w:tblGrid>
        <w:gridCol w:w="1539"/>
        <w:gridCol w:w="7728"/>
      </w:tblGrid>
      <w:tr w:rsidR="00E723A5" w:rsidRPr="000823B4" w:rsidTr="007722D5">
        <w:trPr>
          <w:trHeight w:val="646"/>
          <w:jc w:val="center"/>
        </w:trPr>
        <w:tc>
          <w:tcPr>
            <w:tcW w:w="9267" w:type="dxa"/>
            <w:gridSpan w:val="2"/>
            <w:shd w:val="clear" w:color="auto" w:fill="auto"/>
          </w:tcPr>
          <w:p w:rsidR="00E723A5" w:rsidRPr="000823B4" w:rsidRDefault="00E723A5" w:rsidP="007722D5">
            <w:pPr>
              <w:rPr>
                <w:rFonts w:ascii="Times New Roman" w:hAnsi="Times New Roman"/>
                <w:b/>
                <w:color w:val="000000"/>
                <w:szCs w:val="24"/>
              </w:rPr>
            </w:pPr>
            <w:r>
              <w:rPr>
                <w:rFonts w:ascii="Times New Roman" w:hAnsi="Times New Roman"/>
                <w:b/>
                <w:color w:val="000000"/>
                <w:szCs w:val="24"/>
              </w:rPr>
              <w:t xml:space="preserve">Observation </w:t>
            </w:r>
            <w:r>
              <w:rPr>
                <w:rFonts w:ascii="Times New Roman" w:hAnsi="Times New Roman"/>
                <w:b/>
                <w:bCs/>
                <w:szCs w:val="24"/>
              </w:rPr>
              <w:t xml:space="preserve">on site of the Development of the National Action Plan on Youth Employment of the Republic of Kazakhstan </w:t>
            </w:r>
          </w:p>
        </w:tc>
      </w:tr>
      <w:tr w:rsidR="00E723A5" w:rsidRPr="000823B4" w:rsidTr="007722D5">
        <w:trPr>
          <w:jc w:val="center"/>
        </w:trPr>
        <w:tc>
          <w:tcPr>
            <w:tcW w:w="9267" w:type="dxa"/>
            <w:gridSpan w:val="2"/>
            <w:shd w:val="clear" w:color="auto" w:fill="auto"/>
            <w:vAlign w:val="center"/>
          </w:tcPr>
          <w:p w:rsidR="00E723A5" w:rsidRPr="000823B4" w:rsidRDefault="00E723A5" w:rsidP="007722D5">
            <w:pPr>
              <w:spacing w:before="120" w:after="120"/>
              <w:jc w:val="center"/>
              <w:rPr>
                <w:rFonts w:ascii="Times New Roman" w:hAnsi="Times New Roman"/>
                <w:szCs w:val="24"/>
              </w:rPr>
            </w:pPr>
            <w:r>
              <w:rPr>
                <w:rFonts w:ascii="Times New Roman" w:hAnsi="Times New Roman"/>
                <w:b/>
                <w:szCs w:val="24"/>
              </w:rPr>
              <w:t>Facilitator</w:t>
            </w:r>
            <w:r w:rsidRPr="000823B4">
              <w:rPr>
                <w:rFonts w:ascii="Times New Roman" w:hAnsi="Times New Roman"/>
                <w:b/>
                <w:szCs w:val="24"/>
              </w:rPr>
              <w:t xml:space="preserve">: </w:t>
            </w:r>
            <w:r>
              <w:rPr>
                <w:rFonts w:ascii="Times New Roman" w:hAnsi="Times New Roman"/>
                <w:b/>
                <w:szCs w:val="24"/>
              </w:rPr>
              <w:t>Ms</w:t>
            </w:r>
            <w:r w:rsidRPr="000823B4">
              <w:rPr>
                <w:rFonts w:ascii="Times New Roman" w:hAnsi="Times New Roman"/>
                <w:b/>
                <w:szCs w:val="24"/>
              </w:rPr>
              <w:t xml:space="preserve">. </w:t>
            </w:r>
            <w:proofErr w:type="spellStart"/>
            <w:r>
              <w:rPr>
                <w:rFonts w:ascii="Times New Roman" w:hAnsi="Times New Roman"/>
                <w:b/>
                <w:szCs w:val="24"/>
              </w:rPr>
              <w:t>Rebecka</w:t>
            </w:r>
            <w:proofErr w:type="spellEnd"/>
            <w:r>
              <w:rPr>
                <w:rFonts w:ascii="Times New Roman" w:hAnsi="Times New Roman"/>
                <w:b/>
                <w:szCs w:val="24"/>
              </w:rPr>
              <w:t xml:space="preserve"> RASK</w:t>
            </w:r>
            <w:r w:rsidRPr="000823B4">
              <w:rPr>
                <w:rFonts w:ascii="Times New Roman" w:hAnsi="Times New Roman"/>
                <w:b/>
                <w:szCs w:val="24"/>
              </w:rPr>
              <w:t xml:space="preserve">, </w:t>
            </w:r>
            <w:r>
              <w:rPr>
                <w:rFonts w:ascii="Times New Roman" w:hAnsi="Times New Roman"/>
                <w:b/>
                <w:szCs w:val="24"/>
              </w:rPr>
              <w:t xml:space="preserve">Specialist on Youth Employment (ILO, Moscow) </w:t>
            </w:r>
          </w:p>
        </w:tc>
      </w:tr>
      <w:tr w:rsidR="00E723A5" w:rsidRPr="00B9142B" w:rsidTr="007722D5">
        <w:trPr>
          <w:jc w:val="center"/>
        </w:trPr>
        <w:tc>
          <w:tcPr>
            <w:tcW w:w="1539" w:type="dxa"/>
            <w:shd w:val="clear" w:color="auto" w:fill="auto"/>
          </w:tcPr>
          <w:p w:rsidR="00E723A5" w:rsidRPr="00267CAB" w:rsidRDefault="00E723A5" w:rsidP="007722D5">
            <w:pPr>
              <w:spacing w:before="120"/>
              <w:rPr>
                <w:rFonts w:ascii="Times New Roman" w:hAnsi="Times New Roman"/>
                <w:szCs w:val="24"/>
              </w:rPr>
            </w:pPr>
            <w:r w:rsidRPr="00267CAB">
              <w:rPr>
                <w:rFonts w:ascii="Times New Roman" w:hAnsi="Times New Roman"/>
                <w:szCs w:val="24"/>
              </w:rPr>
              <w:t>10.00</w:t>
            </w:r>
          </w:p>
        </w:tc>
        <w:tc>
          <w:tcPr>
            <w:tcW w:w="7728" w:type="dxa"/>
            <w:shd w:val="clear" w:color="auto" w:fill="auto"/>
          </w:tcPr>
          <w:p w:rsidR="00E723A5" w:rsidRPr="00B9142B" w:rsidRDefault="00E723A5" w:rsidP="007722D5">
            <w:pPr>
              <w:spacing w:before="120"/>
              <w:rPr>
                <w:rFonts w:ascii="Times New Roman" w:hAnsi="Times New Roman"/>
                <w:b/>
                <w:szCs w:val="24"/>
              </w:rPr>
            </w:pPr>
            <w:r>
              <w:rPr>
                <w:rFonts w:ascii="Times New Roman" w:hAnsi="Times New Roman"/>
                <w:b/>
                <w:szCs w:val="24"/>
              </w:rPr>
              <w:t xml:space="preserve">Foreword and brief outline of the previous meetings of the National Technical Group </w:t>
            </w:r>
            <w:r>
              <w:rPr>
                <w:rFonts w:ascii="Times New Roman" w:hAnsi="Times New Roman"/>
                <w:b/>
                <w:szCs w:val="24"/>
              </w:rPr>
              <w:br/>
            </w:r>
            <w:r w:rsidRPr="00B9142B">
              <w:rPr>
                <w:rFonts w:ascii="Times New Roman" w:hAnsi="Times New Roman"/>
                <w:i/>
                <w:color w:val="000000"/>
                <w:szCs w:val="24"/>
              </w:rPr>
              <w:t>Ministry of health and social development of the Republic of Kazakhstan</w:t>
            </w:r>
            <w:r>
              <w:rPr>
                <w:rFonts w:ascii="Times New Roman" w:hAnsi="Times New Roman"/>
                <w:i/>
                <w:color w:val="000000"/>
                <w:szCs w:val="24"/>
              </w:rPr>
              <w:br/>
            </w:r>
            <w:r w:rsidRPr="00B9142B">
              <w:rPr>
                <w:rFonts w:ascii="Times New Roman" w:hAnsi="Times New Roman"/>
                <w:i/>
                <w:color w:val="000000"/>
                <w:szCs w:val="24"/>
              </w:rPr>
              <w:t xml:space="preserve">Ms. </w:t>
            </w:r>
            <w:proofErr w:type="spellStart"/>
            <w:r w:rsidRPr="00B9142B">
              <w:rPr>
                <w:rFonts w:ascii="Times New Roman" w:hAnsi="Times New Roman"/>
                <w:i/>
                <w:color w:val="000000"/>
                <w:szCs w:val="24"/>
              </w:rPr>
              <w:t>Rebecka</w:t>
            </w:r>
            <w:proofErr w:type="spellEnd"/>
            <w:r w:rsidRPr="00B9142B">
              <w:rPr>
                <w:rFonts w:ascii="Times New Roman" w:hAnsi="Times New Roman"/>
                <w:i/>
                <w:color w:val="000000"/>
                <w:szCs w:val="24"/>
              </w:rPr>
              <w:t xml:space="preserve"> RASK, Specialist on Youth Employment (ILO, Moscow)  </w:t>
            </w:r>
            <w:r>
              <w:rPr>
                <w:rFonts w:ascii="Times New Roman" w:hAnsi="Times New Roman"/>
                <w:i/>
                <w:color w:val="000000"/>
                <w:szCs w:val="24"/>
              </w:rPr>
              <w:br/>
              <w:t xml:space="preserve">Mr. </w:t>
            </w:r>
            <w:proofErr w:type="spellStart"/>
            <w:r>
              <w:rPr>
                <w:rFonts w:ascii="Times New Roman" w:hAnsi="Times New Roman"/>
                <w:i/>
                <w:color w:val="000000"/>
                <w:szCs w:val="24"/>
              </w:rPr>
              <w:t>Talgat</w:t>
            </w:r>
            <w:proofErr w:type="spellEnd"/>
            <w:r>
              <w:rPr>
                <w:rFonts w:ascii="Times New Roman" w:hAnsi="Times New Roman"/>
                <w:i/>
                <w:color w:val="000000"/>
                <w:szCs w:val="24"/>
              </w:rPr>
              <w:t xml:space="preserve"> UMIRZHANOV, National Coordinator of the ILO in Kazakhstan </w:t>
            </w:r>
          </w:p>
        </w:tc>
      </w:tr>
      <w:tr w:rsidR="00E723A5" w:rsidRPr="00F04F4A" w:rsidTr="007722D5">
        <w:trPr>
          <w:jc w:val="center"/>
        </w:trPr>
        <w:tc>
          <w:tcPr>
            <w:tcW w:w="1539" w:type="dxa"/>
            <w:shd w:val="clear" w:color="auto" w:fill="auto"/>
          </w:tcPr>
          <w:p w:rsidR="00E723A5" w:rsidRPr="00267CAB" w:rsidRDefault="00E723A5" w:rsidP="007722D5">
            <w:pPr>
              <w:spacing w:before="120"/>
              <w:rPr>
                <w:rFonts w:ascii="Times New Roman" w:hAnsi="Times New Roman"/>
                <w:szCs w:val="24"/>
              </w:rPr>
            </w:pPr>
            <w:r>
              <w:rPr>
                <w:rFonts w:ascii="Times New Roman" w:hAnsi="Times New Roman"/>
                <w:szCs w:val="24"/>
              </w:rPr>
              <w:t>10.30</w:t>
            </w:r>
          </w:p>
        </w:tc>
        <w:tc>
          <w:tcPr>
            <w:tcW w:w="7728" w:type="dxa"/>
            <w:shd w:val="clear" w:color="auto" w:fill="auto"/>
          </w:tcPr>
          <w:p w:rsidR="00E723A5" w:rsidRPr="00B9142B" w:rsidRDefault="00E723A5" w:rsidP="007722D5">
            <w:pPr>
              <w:spacing w:before="120"/>
              <w:rPr>
                <w:rFonts w:ascii="Times New Roman" w:hAnsi="Times New Roman"/>
                <w:b/>
                <w:szCs w:val="24"/>
              </w:rPr>
            </w:pPr>
            <w:r>
              <w:rPr>
                <w:rFonts w:ascii="Times New Roman" w:hAnsi="Times New Roman"/>
                <w:b/>
                <w:szCs w:val="24"/>
              </w:rPr>
              <w:t xml:space="preserve">Presentation of the participants of the </w:t>
            </w:r>
            <w:r>
              <w:rPr>
                <w:rFonts w:ascii="Times New Roman" w:hAnsi="Times New Roman"/>
                <w:b/>
                <w:bCs/>
                <w:szCs w:val="24"/>
              </w:rPr>
              <w:t>National Technical Group</w:t>
            </w:r>
          </w:p>
        </w:tc>
      </w:tr>
      <w:tr w:rsidR="00E723A5" w:rsidRPr="00730055" w:rsidTr="007722D5">
        <w:trPr>
          <w:jc w:val="center"/>
        </w:trPr>
        <w:tc>
          <w:tcPr>
            <w:tcW w:w="1539" w:type="dxa"/>
            <w:shd w:val="clear" w:color="auto" w:fill="auto"/>
          </w:tcPr>
          <w:p w:rsidR="00E723A5" w:rsidRPr="00267CAB" w:rsidRDefault="00E723A5" w:rsidP="007722D5">
            <w:pPr>
              <w:spacing w:before="120"/>
              <w:rPr>
                <w:rFonts w:ascii="Times New Roman" w:hAnsi="Times New Roman"/>
                <w:szCs w:val="24"/>
              </w:rPr>
            </w:pPr>
            <w:r>
              <w:rPr>
                <w:rFonts w:ascii="Times New Roman" w:hAnsi="Times New Roman"/>
                <w:szCs w:val="24"/>
              </w:rPr>
              <w:t>10.40</w:t>
            </w:r>
          </w:p>
        </w:tc>
        <w:tc>
          <w:tcPr>
            <w:tcW w:w="7728" w:type="dxa"/>
            <w:shd w:val="clear" w:color="auto" w:fill="auto"/>
          </w:tcPr>
          <w:p w:rsidR="00E723A5" w:rsidRPr="00730055" w:rsidRDefault="00E723A5" w:rsidP="007722D5">
            <w:pPr>
              <w:rPr>
                <w:rFonts w:ascii="Times New Roman" w:hAnsi="Times New Roman"/>
                <w:b/>
                <w:szCs w:val="24"/>
              </w:rPr>
            </w:pPr>
            <w:r w:rsidRPr="00730055">
              <w:rPr>
                <w:rFonts w:ascii="Times New Roman" w:hAnsi="Times New Roman"/>
                <w:b/>
                <w:szCs w:val="24"/>
              </w:rPr>
              <w:t>Presentation of the draft of the National Action Plan on Youth Employment of the Republic of Kazakhstan</w:t>
            </w:r>
            <w:r>
              <w:rPr>
                <w:rFonts w:ascii="Times New Roman" w:hAnsi="Times New Roman"/>
                <w:b/>
                <w:bCs/>
                <w:szCs w:val="24"/>
              </w:rPr>
              <w:br/>
            </w:r>
            <w:r>
              <w:rPr>
                <w:rFonts w:ascii="Times New Roman" w:hAnsi="Times New Roman"/>
                <w:i/>
                <w:szCs w:val="24"/>
              </w:rPr>
              <w:t>Ms</w:t>
            </w:r>
            <w:r w:rsidRPr="00730055">
              <w:rPr>
                <w:rFonts w:ascii="Times New Roman" w:hAnsi="Times New Roman"/>
                <w:i/>
                <w:szCs w:val="24"/>
              </w:rPr>
              <w:t xml:space="preserve">. </w:t>
            </w:r>
            <w:proofErr w:type="spellStart"/>
            <w:r>
              <w:rPr>
                <w:rFonts w:ascii="Times New Roman" w:hAnsi="Times New Roman"/>
                <w:i/>
                <w:szCs w:val="24"/>
              </w:rPr>
              <w:t>Alyona</w:t>
            </w:r>
            <w:proofErr w:type="spellEnd"/>
            <w:r>
              <w:rPr>
                <w:rFonts w:ascii="Times New Roman" w:hAnsi="Times New Roman"/>
                <w:i/>
                <w:szCs w:val="24"/>
              </w:rPr>
              <w:t xml:space="preserve"> NESHPOROVA, International expert </w:t>
            </w:r>
          </w:p>
        </w:tc>
      </w:tr>
      <w:tr w:rsidR="00E723A5" w:rsidRPr="00730055" w:rsidTr="007722D5">
        <w:trPr>
          <w:trHeight w:val="383"/>
          <w:jc w:val="center"/>
        </w:trPr>
        <w:tc>
          <w:tcPr>
            <w:tcW w:w="1539" w:type="dxa"/>
            <w:shd w:val="clear" w:color="auto" w:fill="auto"/>
          </w:tcPr>
          <w:p w:rsidR="00E723A5" w:rsidRPr="00730055" w:rsidRDefault="00E723A5" w:rsidP="007722D5">
            <w:pPr>
              <w:spacing w:before="120"/>
              <w:rPr>
                <w:rFonts w:ascii="Times New Roman" w:hAnsi="Times New Roman"/>
                <w:szCs w:val="24"/>
              </w:rPr>
            </w:pPr>
            <w:r w:rsidRPr="00730055">
              <w:rPr>
                <w:rFonts w:ascii="Times New Roman" w:hAnsi="Times New Roman"/>
                <w:szCs w:val="24"/>
              </w:rPr>
              <w:t>11.45</w:t>
            </w:r>
          </w:p>
        </w:tc>
        <w:tc>
          <w:tcPr>
            <w:tcW w:w="7728" w:type="dxa"/>
            <w:shd w:val="clear" w:color="auto" w:fill="auto"/>
          </w:tcPr>
          <w:p w:rsidR="00E723A5" w:rsidRPr="00730055" w:rsidRDefault="00E723A5" w:rsidP="007722D5">
            <w:pPr>
              <w:spacing w:before="120" w:after="220"/>
              <w:rPr>
                <w:rFonts w:ascii="Times New Roman" w:hAnsi="Times New Roman"/>
                <w:b/>
                <w:szCs w:val="24"/>
              </w:rPr>
            </w:pPr>
            <w:r>
              <w:rPr>
                <w:rFonts w:ascii="Times New Roman" w:hAnsi="Times New Roman"/>
                <w:b/>
                <w:szCs w:val="24"/>
              </w:rPr>
              <w:t xml:space="preserve">Comments and questions </w:t>
            </w:r>
          </w:p>
        </w:tc>
      </w:tr>
      <w:tr w:rsidR="00E723A5" w:rsidRPr="00730055" w:rsidTr="007722D5">
        <w:trPr>
          <w:jc w:val="center"/>
        </w:trPr>
        <w:tc>
          <w:tcPr>
            <w:tcW w:w="1539" w:type="dxa"/>
            <w:shd w:val="clear" w:color="auto" w:fill="auto"/>
          </w:tcPr>
          <w:p w:rsidR="00E723A5" w:rsidRPr="00730055" w:rsidRDefault="00E723A5" w:rsidP="007722D5">
            <w:pPr>
              <w:spacing w:before="120"/>
              <w:rPr>
                <w:rFonts w:ascii="Times New Roman" w:hAnsi="Times New Roman"/>
                <w:szCs w:val="24"/>
              </w:rPr>
            </w:pPr>
            <w:r w:rsidRPr="00730055">
              <w:rPr>
                <w:rFonts w:ascii="Times New Roman" w:hAnsi="Times New Roman"/>
                <w:szCs w:val="24"/>
              </w:rPr>
              <w:t>14.00</w:t>
            </w:r>
          </w:p>
        </w:tc>
        <w:tc>
          <w:tcPr>
            <w:tcW w:w="7728" w:type="dxa"/>
            <w:shd w:val="clear" w:color="auto" w:fill="auto"/>
          </w:tcPr>
          <w:p w:rsidR="00E723A5" w:rsidRPr="00730055" w:rsidRDefault="00E723A5" w:rsidP="007722D5">
            <w:pPr>
              <w:spacing w:before="120"/>
              <w:rPr>
                <w:rFonts w:ascii="Times New Roman" w:hAnsi="Times New Roman"/>
                <w:szCs w:val="24"/>
              </w:rPr>
            </w:pPr>
            <w:r>
              <w:rPr>
                <w:rFonts w:ascii="Times New Roman" w:hAnsi="Times New Roman"/>
                <w:b/>
                <w:szCs w:val="24"/>
              </w:rPr>
              <w:t>Round table</w:t>
            </w:r>
            <w:r w:rsidRPr="00730055">
              <w:rPr>
                <w:rFonts w:ascii="Times New Roman" w:hAnsi="Times New Roman"/>
                <w:b/>
                <w:szCs w:val="24"/>
              </w:rPr>
              <w:t xml:space="preserve"> “</w:t>
            </w:r>
            <w:r>
              <w:rPr>
                <w:rFonts w:ascii="Times New Roman" w:hAnsi="Times New Roman"/>
                <w:b/>
                <w:szCs w:val="24"/>
              </w:rPr>
              <w:t>Priorities</w:t>
            </w:r>
            <w:r w:rsidRPr="00730055">
              <w:rPr>
                <w:rFonts w:ascii="Times New Roman" w:hAnsi="Times New Roman"/>
                <w:b/>
                <w:szCs w:val="24"/>
              </w:rPr>
              <w:t xml:space="preserve">, </w:t>
            </w:r>
            <w:r>
              <w:rPr>
                <w:rFonts w:ascii="Times New Roman" w:hAnsi="Times New Roman"/>
                <w:b/>
                <w:szCs w:val="24"/>
              </w:rPr>
              <w:t>goals</w:t>
            </w:r>
            <w:r w:rsidRPr="00730055">
              <w:rPr>
                <w:rFonts w:ascii="Times New Roman" w:hAnsi="Times New Roman"/>
                <w:b/>
                <w:szCs w:val="24"/>
              </w:rPr>
              <w:t xml:space="preserve">, </w:t>
            </w:r>
            <w:r>
              <w:rPr>
                <w:rFonts w:ascii="Times New Roman" w:hAnsi="Times New Roman"/>
                <w:b/>
                <w:szCs w:val="24"/>
              </w:rPr>
              <w:t>tasks</w:t>
            </w:r>
            <w:r w:rsidRPr="00730055">
              <w:rPr>
                <w:rFonts w:ascii="Times New Roman" w:hAnsi="Times New Roman"/>
                <w:b/>
                <w:szCs w:val="24"/>
              </w:rPr>
              <w:t xml:space="preserve">, </w:t>
            </w:r>
            <w:r>
              <w:rPr>
                <w:rFonts w:ascii="Times New Roman" w:hAnsi="Times New Roman"/>
                <w:b/>
                <w:szCs w:val="24"/>
              </w:rPr>
              <w:t>outcomes</w:t>
            </w:r>
            <w:r w:rsidRPr="00730055">
              <w:rPr>
                <w:rFonts w:ascii="Times New Roman" w:hAnsi="Times New Roman"/>
                <w:b/>
                <w:szCs w:val="24"/>
              </w:rPr>
              <w:t xml:space="preserve">, </w:t>
            </w:r>
            <w:r>
              <w:rPr>
                <w:rFonts w:ascii="Times New Roman" w:hAnsi="Times New Roman"/>
                <w:b/>
                <w:szCs w:val="24"/>
              </w:rPr>
              <w:t>outputs and indicators of the</w:t>
            </w:r>
            <w:r w:rsidRPr="00730055">
              <w:rPr>
                <w:rFonts w:ascii="Times New Roman" w:hAnsi="Times New Roman"/>
                <w:b/>
                <w:szCs w:val="24"/>
              </w:rPr>
              <w:t xml:space="preserve"> National Action Plan on Yout</w:t>
            </w:r>
            <w:r>
              <w:rPr>
                <w:rFonts w:ascii="Times New Roman" w:hAnsi="Times New Roman"/>
                <w:b/>
                <w:szCs w:val="24"/>
              </w:rPr>
              <w:t>h Employment</w:t>
            </w:r>
            <w:r w:rsidRPr="00730055">
              <w:rPr>
                <w:rFonts w:ascii="Times New Roman" w:hAnsi="Times New Roman"/>
                <w:b/>
                <w:szCs w:val="24"/>
              </w:rPr>
              <w:t xml:space="preserve">” </w:t>
            </w:r>
            <w:r>
              <w:rPr>
                <w:rFonts w:ascii="Times New Roman" w:hAnsi="Times New Roman"/>
                <w:b/>
                <w:szCs w:val="24"/>
              </w:rPr>
              <w:br/>
            </w:r>
            <w:r>
              <w:rPr>
                <w:rFonts w:ascii="Times New Roman" w:hAnsi="Times New Roman"/>
                <w:i/>
                <w:szCs w:val="24"/>
              </w:rPr>
              <w:t>Ms</w:t>
            </w:r>
            <w:r w:rsidRPr="00730055">
              <w:rPr>
                <w:rFonts w:ascii="Times New Roman" w:hAnsi="Times New Roman"/>
                <w:i/>
                <w:szCs w:val="24"/>
              </w:rPr>
              <w:t xml:space="preserve">. </w:t>
            </w:r>
            <w:proofErr w:type="spellStart"/>
            <w:r>
              <w:rPr>
                <w:rFonts w:ascii="Times New Roman" w:hAnsi="Times New Roman"/>
                <w:i/>
                <w:szCs w:val="24"/>
              </w:rPr>
              <w:t>Alyona</w:t>
            </w:r>
            <w:proofErr w:type="spellEnd"/>
            <w:r>
              <w:rPr>
                <w:rFonts w:ascii="Times New Roman" w:hAnsi="Times New Roman"/>
                <w:i/>
                <w:szCs w:val="24"/>
              </w:rPr>
              <w:t xml:space="preserve"> NESHPOROVA</w:t>
            </w:r>
            <w:r w:rsidRPr="00730055">
              <w:rPr>
                <w:rFonts w:ascii="Times New Roman" w:hAnsi="Times New Roman"/>
                <w:i/>
                <w:szCs w:val="24"/>
              </w:rPr>
              <w:t xml:space="preserve">, </w:t>
            </w:r>
            <w:r>
              <w:rPr>
                <w:rFonts w:ascii="Times New Roman" w:hAnsi="Times New Roman"/>
                <w:i/>
                <w:szCs w:val="24"/>
              </w:rPr>
              <w:t>International expert – moderation of the discussion</w:t>
            </w:r>
          </w:p>
        </w:tc>
      </w:tr>
      <w:tr w:rsidR="00E723A5" w:rsidRPr="00730055" w:rsidTr="007722D5">
        <w:trPr>
          <w:jc w:val="center"/>
        </w:trPr>
        <w:tc>
          <w:tcPr>
            <w:tcW w:w="1539" w:type="dxa"/>
            <w:shd w:val="clear" w:color="auto" w:fill="auto"/>
          </w:tcPr>
          <w:p w:rsidR="00E723A5" w:rsidRPr="00267CAB" w:rsidRDefault="00E723A5" w:rsidP="007722D5">
            <w:pPr>
              <w:spacing w:before="120"/>
              <w:rPr>
                <w:rFonts w:ascii="Times New Roman" w:hAnsi="Times New Roman"/>
                <w:szCs w:val="24"/>
              </w:rPr>
            </w:pPr>
            <w:r>
              <w:rPr>
                <w:rFonts w:ascii="Times New Roman" w:hAnsi="Times New Roman"/>
                <w:szCs w:val="24"/>
              </w:rPr>
              <w:t>16.45</w:t>
            </w:r>
          </w:p>
        </w:tc>
        <w:tc>
          <w:tcPr>
            <w:tcW w:w="7728" w:type="dxa"/>
            <w:shd w:val="clear" w:color="auto" w:fill="auto"/>
          </w:tcPr>
          <w:p w:rsidR="00E723A5" w:rsidRPr="00730055" w:rsidRDefault="00E723A5" w:rsidP="007722D5">
            <w:pPr>
              <w:spacing w:before="120"/>
              <w:rPr>
                <w:rFonts w:ascii="Times New Roman" w:hAnsi="Times New Roman"/>
                <w:color w:val="4F81BD"/>
                <w:szCs w:val="24"/>
              </w:rPr>
            </w:pPr>
            <w:r w:rsidRPr="00730055">
              <w:rPr>
                <w:rFonts w:ascii="Times New Roman" w:hAnsi="Times New Roman"/>
                <w:b/>
                <w:szCs w:val="24"/>
              </w:rPr>
              <w:t xml:space="preserve">Summary </w:t>
            </w:r>
            <w:r>
              <w:rPr>
                <w:rFonts w:ascii="Times New Roman" w:hAnsi="Times New Roman"/>
                <w:b/>
                <w:szCs w:val="24"/>
              </w:rPr>
              <w:br/>
            </w:r>
            <w:r w:rsidRPr="00B9142B">
              <w:rPr>
                <w:rFonts w:ascii="Times New Roman" w:hAnsi="Times New Roman"/>
                <w:i/>
                <w:color w:val="000000"/>
                <w:szCs w:val="24"/>
              </w:rPr>
              <w:t xml:space="preserve">Ms. </w:t>
            </w:r>
            <w:proofErr w:type="spellStart"/>
            <w:r w:rsidRPr="00B9142B">
              <w:rPr>
                <w:rFonts w:ascii="Times New Roman" w:hAnsi="Times New Roman"/>
                <w:i/>
                <w:color w:val="000000"/>
                <w:szCs w:val="24"/>
              </w:rPr>
              <w:t>Rebecka</w:t>
            </w:r>
            <w:proofErr w:type="spellEnd"/>
            <w:r w:rsidRPr="00B9142B">
              <w:rPr>
                <w:rFonts w:ascii="Times New Roman" w:hAnsi="Times New Roman"/>
                <w:i/>
                <w:color w:val="000000"/>
                <w:szCs w:val="24"/>
              </w:rPr>
              <w:t xml:space="preserve"> RASK, Specialist on Youth Employment (ILO, Moscow)  </w:t>
            </w:r>
          </w:p>
        </w:tc>
      </w:tr>
    </w:tbl>
    <w:p w:rsidR="00E723A5" w:rsidRPr="00220385" w:rsidRDefault="00E723A5" w:rsidP="00E723A5">
      <w:pPr>
        <w:rPr>
          <w:rFonts w:ascii="Times New Roman" w:hAnsi="Times New Roman"/>
          <w:szCs w:val="24"/>
        </w:rPr>
      </w:pPr>
    </w:p>
    <w:p w:rsidR="00E723A5" w:rsidRPr="00220385" w:rsidRDefault="00E723A5" w:rsidP="00E723A5">
      <w:pPr>
        <w:rPr>
          <w:rFonts w:ascii="Times New Roman" w:hAnsi="Times New Roman"/>
          <w:szCs w:val="24"/>
        </w:rPr>
      </w:pPr>
    </w:p>
    <w:p w:rsidR="00E723A5" w:rsidRPr="00220385" w:rsidRDefault="00E723A5" w:rsidP="00E723A5">
      <w:pPr>
        <w:rPr>
          <w:rFonts w:ascii="Times New Roman" w:hAnsi="Times New Roman"/>
          <w:szCs w:val="24"/>
        </w:rPr>
      </w:pPr>
    </w:p>
    <w:p w:rsidR="00E723A5" w:rsidRPr="00FE5FDD" w:rsidRDefault="00E723A5" w:rsidP="00E723A5">
      <w:pPr>
        <w:pStyle w:val="Heading8"/>
        <w:rPr>
          <w:rFonts w:ascii="CG Times" w:hAnsi="CG Times"/>
        </w:rPr>
      </w:pPr>
      <w:bookmarkStart w:id="23" w:name="_Toc425754482"/>
      <w:proofErr w:type="gramStart"/>
      <w:r w:rsidRPr="00FE5FDD">
        <w:rPr>
          <w:rFonts w:ascii="CG Times" w:hAnsi="CG Times"/>
        </w:rPr>
        <w:lastRenderedPageBreak/>
        <w:t xml:space="preserve">PART </w:t>
      </w:r>
      <w:r>
        <w:rPr>
          <w:rFonts w:ascii="CG Times" w:hAnsi="CG Times"/>
        </w:rPr>
        <w:t>4.</w:t>
      </w:r>
      <w:proofErr w:type="gramEnd"/>
      <w:r>
        <w:rPr>
          <w:rFonts w:ascii="CG Times" w:hAnsi="CG Times"/>
        </w:rPr>
        <w:t xml:space="preserve"> ELISTA</w:t>
      </w:r>
      <w:bookmarkEnd w:id="23"/>
      <w:r>
        <w:rPr>
          <w:rFonts w:ascii="CG Times" w:hAnsi="CG Times"/>
        </w:rPr>
        <w:t xml:space="preserve"> </w:t>
      </w:r>
    </w:p>
    <w:p w:rsidR="00E723A5" w:rsidRDefault="00E723A5" w:rsidP="00E723A5">
      <w:pPr>
        <w:pStyle w:val="Heading6"/>
        <w:jc w:val="center"/>
        <w:rPr>
          <w:rFonts w:ascii="CG Times" w:eastAsiaTheme="minorEastAsia" w:hAnsi="CG Times" w:cstheme="minorBidi"/>
          <w:b/>
          <w:i w:val="0"/>
          <w:iCs w:val="0"/>
          <w:color w:val="auto"/>
          <w:sz w:val="28"/>
          <w:lang w:val="en-GB" w:eastAsia="en-GB"/>
        </w:rPr>
      </w:pPr>
      <w:bookmarkStart w:id="24" w:name="_Toc425754483"/>
      <w:r>
        <w:rPr>
          <w:rFonts w:ascii="CG Times" w:eastAsiaTheme="minorEastAsia" w:hAnsi="CG Times" w:cstheme="minorBidi"/>
          <w:b/>
          <w:i w:val="0"/>
          <w:iCs w:val="0"/>
          <w:color w:val="auto"/>
          <w:sz w:val="28"/>
          <w:lang w:val="en-GB" w:eastAsia="en-GB"/>
        </w:rPr>
        <w:t xml:space="preserve">25-26 </w:t>
      </w:r>
      <w:r w:rsidRPr="003447DB">
        <w:rPr>
          <w:rFonts w:ascii="CG Times" w:eastAsiaTheme="minorEastAsia" w:hAnsi="CG Times" w:cstheme="minorBidi"/>
          <w:b/>
          <w:i w:val="0"/>
          <w:iCs w:val="0"/>
          <w:color w:val="auto"/>
          <w:sz w:val="28"/>
          <w:lang w:val="en-GB" w:eastAsia="en-GB"/>
        </w:rPr>
        <w:t xml:space="preserve">March </w:t>
      </w:r>
      <w:r>
        <w:rPr>
          <w:rFonts w:ascii="CG Times" w:eastAsiaTheme="minorEastAsia" w:hAnsi="CG Times" w:cstheme="minorBidi"/>
          <w:b/>
          <w:i w:val="0"/>
          <w:iCs w:val="0"/>
          <w:color w:val="auto"/>
          <w:sz w:val="28"/>
          <w:lang w:val="en-GB" w:eastAsia="en-GB"/>
        </w:rPr>
        <w:t>2015</w:t>
      </w:r>
      <w:bookmarkEnd w:id="24"/>
      <w:r>
        <w:rPr>
          <w:rFonts w:ascii="CG Times" w:eastAsiaTheme="minorEastAsia" w:hAnsi="CG Times" w:cstheme="minorBidi"/>
          <w:b/>
          <w:i w:val="0"/>
          <w:iCs w:val="0"/>
          <w:color w:val="auto"/>
          <w:sz w:val="28"/>
          <w:lang w:val="en-GB" w:eastAsia="en-GB"/>
        </w:rPr>
        <w:br/>
      </w:r>
    </w:p>
    <w:tbl>
      <w:tblPr>
        <w:tblW w:w="0" w:type="auto"/>
        <w:jc w:val="center"/>
        <w:tblInd w:w="-87" w:type="dxa"/>
        <w:tblLook w:val="04A0" w:firstRow="1" w:lastRow="0" w:firstColumn="1" w:lastColumn="0" w:noHBand="0" w:noVBand="1"/>
      </w:tblPr>
      <w:tblGrid>
        <w:gridCol w:w="1539"/>
        <w:gridCol w:w="7728"/>
      </w:tblGrid>
      <w:tr w:rsidR="00E723A5" w:rsidRPr="000823B4" w:rsidTr="007722D5">
        <w:trPr>
          <w:trHeight w:val="646"/>
          <w:jc w:val="center"/>
        </w:trPr>
        <w:tc>
          <w:tcPr>
            <w:tcW w:w="9267" w:type="dxa"/>
            <w:gridSpan w:val="2"/>
            <w:shd w:val="clear" w:color="auto" w:fill="auto"/>
          </w:tcPr>
          <w:p w:rsidR="00E723A5" w:rsidRPr="000823B4" w:rsidRDefault="00E723A5" w:rsidP="007722D5">
            <w:pPr>
              <w:ind w:left="13"/>
              <w:jc w:val="center"/>
              <w:rPr>
                <w:rFonts w:ascii="Times New Roman" w:hAnsi="Times New Roman"/>
                <w:b/>
                <w:color w:val="000000"/>
                <w:szCs w:val="24"/>
              </w:rPr>
            </w:pPr>
            <w:r w:rsidRPr="003447DB">
              <w:rPr>
                <w:rFonts w:ascii="Times New Roman" w:hAnsi="Times New Roman"/>
                <w:b/>
                <w:szCs w:val="24"/>
              </w:rPr>
              <w:t xml:space="preserve">Meetings in </w:t>
            </w:r>
            <w:proofErr w:type="spellStart"/>
            <w:r w:rsidRPr="003447DB">
              <w:rPr>
                <w:rFonts w:ascii="Times New Roman" w:hAnsi="Times New Roman"/>
                <w:b/>
                <w:szCs w:val="24"/>
              </w:rPr>
              <w:t>Elista</w:t>
            </w:r>
            <w:proofErr w:type="spellEnd"/>
            <w:r w:rsidRPr="003447DB">
              <w:rPr>
                <w:rFonts w:ascii="Times New Roman" w:hAnsi="Times New Roman"/>
                <w:b/>
                <w:szCs w:val="24"/>
              </w:rPr>
              <w:t>; observation of the conference on Youth Employment Promotion</w:t>
            </w:r>
          </w:p>
        </w:tc>
      </w:tr>
      <w:tr w:rsidR="00E723A5" w:rsidRPr="000823B4" w:rsidTr="007722D5">
        <w:trPr>
          <w:trHeight w:val="646"/>
          <w:jc w:val="center"/>
        </w:trPr>
        <w:tc>
          <w:tcPr>
            <w:tcW w:w="9267" w:type="dxa"/>
            <w:gridSpan w:val="2"/>
            <w:shd w:val="clear" w:color="auto" w:fill="auto"/>
          </w:tcPr>
          <w:p w:rsidR="00E723A5" w:rsidRPr="003447DB" w:rsidRDefault="00E723A5" w:rsidP="007722D5">
            <w:pPr>
              <w:ind w:left="13"/>
              <w:jc w:val="center"/>
              <w:rPr>
                <w:rFonts w:ascii="Times New Roman" w:hAnsi="Times New Roman"/>
                <w:b/>
                <w:szCs w:val="24"/>
              </w:rPr>
            </w:pPr>
            <w:r>
              <w:rPr>
                <w:rFonts w:ascii="CG Times" w:eastAsiaTheme="minorEastAsia" w:hAnsi="CG Times" w:cstheme="minorBidi"/>
                <w:b/>
                <w:i/>
                <w:iCs/>
                <w:sz w:val="28"/>
                <w:lang w:val="en-GB" w:eastAsia="en-GB"/>
              </w:rPr>
              <w:t xml:space="preserve">25 </w:t>
            </w:r>
            <w:r w:rsidRPr="003447DB">
              <w:rPr>
                <w:rFonts w:ascii="CG Times" w:eastAsiaTheme="minorEastAsia" w:hAnsi="CG Times" w:cstheme="minorBidi"/>
                <w:b/>
                <w:i/>
                <w:iCs/>
                <w:sz w:val="28"/>
                <w:lang w:val="en-GB" w:eastAsia="en-GB"/>
              </w:rPr>
              <w:t xml:space="preserve">March </w:t>
            </w:r>
            <w:r>
              <w:rPr>
                <w:rFonts w:ascii="CG Times" w:eastAsiaTheme="minorEastAsia" w:hAnsi="CG Times" w:cstheme="minorBidi"/>
                <w:b/>
                <w:i/>
                <w:iCs/>
                <w:sz w:val="28"/>
                <w:lang w:val="en-GB" w:eastAsia="en-GB"/>
              </w:rPr>
              <w:t>2015</w:t>
            </w:r>
          </w:p>
        </w:tc>
      </w:tr>
      <w:tr w:rsidR="00E723A5" w:rsidRPr="00B9142B" w:rsidTr="007722D5">
        <w:trPr>
          <w:jc w:val="center"/>
        </w:trPr>
        <w:tc>
          <w:tcPr>
            <w:tcW w:w="1539" w:type="dxa"/>
            <w:shd w:val="clear" w:color="auto" w:fill="auto"/>
          </w:tcPr>
          <w:p w:rsidR="00E723A5" w:rsidRPr="00267CAB" w:rsidRDefault="00E723A5" w:rsidP="007722D5">
            <w:pPr>
              <w:spacing w:before="120"/>
              <w:rPr>
                <w:rFonts w:ascii="Times New Roman" w:hAnsi="Times New Roman"/>
                <w:szCs w:val="24"/>
              </w:rPr>
            </w:pPr>
            <w:r>
              <w:rPr>
                <w:rFonts w:ascii="Times New Roman" w:hAnsi="Times New Roman"/>
                <w:szCs w:val="24"/>
              </w:rPr>
              <w:t>9</w:t>
            </w:r>
            <w:r w:rsidRPr="00267CAB">
              <w:rPr>
                <w:rFonts w:ascii="Times New Roman" w:hAnsi="Times New Roman"/>
                <w:szCs w:val="24"/>
              </w:rPr>
              <w:t>.00</w:t>
            </w:r>
          </w:p>
        </w:tc>
        <w:tc>
          <w:tcPr>
            <w:tcW w:w="7728" w:type="dxa"/>
            <w:shd w:val="clear" w:color="auto" w:fill="auto"/>
          </w:tcPr>
          <w:p w:rsidR="00E723A5" w:rsidRPr="00B9142B" w:rsidRDefault="00E723A5" w:rsidP="007722D5">
            <w:pPr>
              <w:spacing w:before="120"/>
              <w:rPr>
                <w:rFonts w:ascii="Times New Roman" w:hAnsi="Times New Roman"/>
                <w:b/>
                <w:szCs w:val="24"/>
              </w:rPr>
            </w:pPr>
            <w:r w:rsidRPr="00132298">
              <w:rPr>
                <w:rFonts w:ascii="Times New Roman" w:hAnsi="Times New Roman"/>
                <w:b/>
                <w:bCs/>
                <w:szCs w:val="24"/>
              </w:rPr>
              <w:t>Visit to the JSC Factory «</w:t>
            </w:r>
            <w:proofErr w:type="spellStart"/>
            <w:r w:rsidRPr="00132298">
              <w:rPr>
                <w:rFonts w:ascii="Times New Roman" w:hAnsi="Times New Roman"/>
                <w:b/>
                <w:bCs/>
                <w:szCs w:val="24"/>
              </w:rPr>
              <w:t>Zvezda</w:t>
            </w:r>
            <w:proofErr w:type="spellEnd"/>
            <w:r w:rsidRPr="00132298">
              <w:rPr>
                <w:rFonts w:ascii="Times New Roman" w:hAnsi="Times New Roman"/>
                <w:b/>
                <w:bCs/>
                <w:szCs w:val="24"/>
              </w:rPr>
              <w:t>»</w:t>
            </w:r>
            <w:r w:rsidRPr="002A762C">
              <w:rPr>
                <w:lang w:val="en-GB"/>
              </w:rPr>
              <w:t xml:space="preserve">, </w:t>
            </w:r>
            <w:r w:rsidRPr="00132298">
              <w:rPr>
                <w:rFonts w:ascii="Times New Roman" w:hAnsi="Times New Roman"/>
                <w:szCs w:val="24"/>
              </w:rPr>
              <w:t xml:space="preserve">to share knowledge of piloting wage subsidy </w:t>
            </w:r>
            <w:proofErr w:type="spellStart"/>
            <w:r w:rsidRPr="00132298">
              <w:rPr>
                <w:rFonts w:ascii="Times New Roman" w:hAnsi="Times New Roman"/>
                <w:szCs w:val="24"/>
              </w:rPr>
              <w:t>programme</w:t>
            </w:r>
            <w:proofErr w:type="spellEnd"/>
            <w:r w:rsidRPr="00132298">
              <w:rPr>
                <w:rFonts w:ascii="Times New Roman" w:hAnsi="Times New Roman"/>
                <w:szCs w:val="24"/>
              </w:rPr>
              <w:t xml:space="preserve"> for young people in the framework of the ILO project "Partnerships for Youth Employment in the CIS".</w:t>
            </w:r>
            <w:r>
              <w:rPr>
                <w:rFonts w:ascii="Times New Roman" w:hAnsi="Times New Roman"/>
                <w:szCs w:val="24"/>
              </w:rPr>
              <w:t xml:space="preserve"> </w:t>
            </w:r>
            <w:r w:rsidRPr="00132298">
              <w:rPr>
                <w:rFonts w:ascii="Times New Roman" w:hAnsi="Times New Roman"/>
                <w:szCs w:val="24"/>
              </w:rPr>
              <w:t xml:space="preserve">Meeting with young workers involved in the wage subsidy </w:t>
            </w:r>
            <w:proofErr w:type="spellStart"/>
            <w:r w:rsidRPr="00132298">
              <w:rPr>
                <w:rFonts w:ascii="Times New Roman" w:hAnsi="Times New Roman"/>
                <w:szCs w:val="24"/>
              </w:rPr>
              <w:t>programme</w:t>
            </w:r>
            <w:proofErr w:type="spellEnd"/>
            <w:r w:rsidRPr="00132298">
              <w:rPr>
                <w:rFonts w:ascii="Times New Roman" w:hAnsi="Times New Roman"/>
                <w:szCs w:val="24"/>
              </w:rPr>
              <w:t>.</w:t>
            </w:r>
          </w:p>
        </w:tc>
      </w:tr>
      <w:tr w:rsidR="00E723A5" w:rsidRPr="00F04F4A" w:rsidTr="007722D5">
        <w:trPr>
          <w:jc w:val="center"/>
        </w:trPr>
        <w:tc>
          <w:tcPr>
            <w:tcW w:w="1539" w:type="dxa"/>
            <w:shd w:val="clear" w:color="auto" w:fill="auto"/>
          </w:tcPr>
          <w:p w:rsidR="00E723A5" w:rsidRPr="00267CAB" w:rsidRDefault="00E723A5" w:rsidP="007722D5">
            <w:pPr>
              <w:spacing w:before="120"/>
              <w:rPr>
                <w:rFonts w:ascii="Times New Roman" w:hAnsi="Times New Roman"/>
                <w:szCs w:val="24"/>
              </w:rPr>
            </w:pPr>
            <w:r>
              <w:rPr>
                <w:rFonts w:ascii="Times New Roman" w:hAnsi="Times New Roman"/>
                <w:szCs w:val="24"/>
              </w:rPr>
              <w:t>14.00</w:t>
            </w:r>
          </w:p>
        </w:tc>
        <w:tc>
          <w:tcPr>
            <w:tcW w:w="7728" w:type="dxa"/>
            <w:shd w:val="clear" w:color="auto" w:fill="auto"/>
          </w:tcPr>
          <w:p w:rsidR="00E723A5" w:rsidRPr="00132298" w:rsidRDefault="00E723A5" w:rsidP="007722D5">
            <w:pPr>
              <w:spacing w:before="120"/>
              <w:rPr>
                <w:rFonts w:ascii="Times New Roman" w:hAnsi="Times New Roman"/>
                <w:b/>
                <w:szCs w:val="24"/>
              </w:rPr>
            </w:pPr>
            <w:r w:rsidRPr="00132298">
              <w:rPr>
                <w:rFonts w:ascii="Times New Roman" w:hAnsi="Times New Roman"/>
                <w:b/>
                <w:szCs w:val="24"/>
              </w:rPr>
              <w:t xml:space="preserve">Visit to the company “Individual Entrepreneur </w:t>
            </w:r>
            <w:proofErr w:type="spellStart"/>
            <w:r w:rsidRPr="00132298">
              <w:rPr>
                <w:rFonts w:ascii="Times New Roman" w:hAnsi="Times New Roman"/>
                <w:b/>
                <w:szCs w:val="24"/>
              </w:rPr>
              <w:t>Ivanov</w:t>
            </w:r>
            <w:proofErr w:type="spellEnd"/>
            <w:r w:rsidRPr="00132298">
              <w:rPr>
                <w:rFonts w:ascii="Times New Roman" w:hAnsi="Times New Roman"/>
                <w:b/>
                <w:szCs w:val="24"/>
              </w:rPr>
              <w:t>»,</w:t>
            </w:r>
            <w:r w:rsidRPr="00132298">
              <w:rPr>
                <w:rFonts w:ascii="Times New Roman" w:hAnsi="Times New Roman"/>
                <w:szCs w:val="24"/>
              </w:rPr>
              <w:t xml:space="preserve"> to share knowledge of piloting wage subsidy </w:t>
            </w:r>
            <w:proofErr w:type="spellStart"/>
            <w:r w:rsidRPr="00132298">
              <w:rPr>
                <w:rFonts w:ascii="Times New Roman" w:hAnsi="Times New Roman"/>
                <w:szCs w:val="24"/>
              </w:rPr>
              <w:t>programme</w:t>
            </w:r>
            <w:proofErr w:type="spellEnd"/>
            <w:r w:rsidRPr="00132298">
              <w:rPr>
                <w:rFonts w:ascii="Times New Roman" w:hAnsi="Times New Roman"/>
                <w:szCs w:val="24"/>
              </w:rPr>
              <w:t xml:space="preserve"> for young people in the framework of the ILO project "Partnerships for Youth Employment in the CIS".</w:t>
            </w:r>
            <w:r w:rsidRPr="00132298">
              <w:rPr>
                <w:rFonts w:ascii="Times New Roman" w:hAnsi="Times New Roman"/>
                <w:szCs w:val="24"/>
              </w:rPr>
              <w:br/>
              <w:t xml:space="preserve">Meeting with young workers involved in the wage subsidy </w:t>
            </w:r>
            <w:proofErr w:type="spellStart"/>
            <w:r w:rsidRPr="00132298">
              <w:rPr>
                <w:rFonts w:ascii="Times New Roman" w:hAnsi="Times New Roman"/>
                <w:szCs w:val="24"/>
              </w:rPr>
              <w:t>programme</w:t>
            </w:r>
            <w:proofErr w:type="spellEnd"/>
          </w:p>
        </w:tc>
      </w:tr>
      <w:tr w:rsidR="00E723A5" w:rsidRPr="00730055" w:rsidTr="007722D5">
        <w:trPr>
          <w:jc w:val="center"/>
        </w:trPr>
        <w:tc>
          <w:tcPr>
            <w:tcW w:w="1539" w:type="dxa"/>
            <w:shd w:val="clear" w:color="auto" w:fill="auto"/>
          </w:tcPr>
          <w:p w:rsidR="00E723A5" w:rsidRPr="00267CAB" w:rsidRDefault="00E723A5" w:rsidP="007722D5">
            <w:pPr>
              <w:spacing w:before="120"/>
              <w:rPr>
                <w:rFonts w:ascii="Times New Roman" w:hAnsi="Times New Roman"/>
                <w:szCs w:val="24"/>
              </w:rPr>
            </w:pPr>
            <w:r>
              <w:rPr>
                <w:rFonts w:ascii="Times New Roman" w:hAnsi="Times New Roman"/>
                <w:szCs w:val="24"/>
              </w:rPr>
              <w:t>17.00</w:t>
            </w:r>
          </w:p>
        </w:tc>
        <w:tc>
          <w:tcPr>
            <w:tcW w:w="7728" w:type="dxa"/>
            <w:shd w:val="clear" w:color="auto" w:fill="auto"/>
          </w:tcPr>
          <w:p w:rsidR="00E723A5" w:rsidRPr="00730055" w:rsidRDefault="00E723A5" w:rsidP="007722D5">
            <w:pPr>
              <w:rPr>
                <w:rFonts w:ascii="Times New Roman" w:hAnsi="Times New Roman"/>
                <w:b/>
                <w:szCs w:val="24"/>
              </w:rPr>
            </w:pPr>
            <w:r>
              <w:rPr>
                <w:rFonts w:ascii="Times New Roman" w:hAnsi="Times New Roman"/>
                <w:b/>
                <w:szCs w:val="24"/>
              </w:rPr>
              <w:t xml:space="preserve">Interview with the Deputy of the Minister of Social Development, </w:t>
            </w:r>
            <w:proofErr w:type="spellStart"/>
            <w:r>
              <w:rPr>
                <w:rFonts w:ascii="Times New Roman" w:hAnsi="Times New Roman"/>
                <w:b/>
                <w:szCs w:val="24"/>
              </w:rPr>
              <w:t>Labour</w:t>
            </w:r>
            <w:proofErr w:type="spellEnd"/>
            <w:r>
              <w:rPr>
                <w:rFonts w:ascii="Times New Roman" w:hAnsi="Times New Roman"/>
                <w:b/>
                <w:szCs w:val="24"/>
              </w:rPr>
              <w:t xml:space="preserve"> and Employment Ms. </w:t>
            </w:r>
            <w:proofErr w:type="spellStart"/>
            <w:r>
              <w:rPr>
                <w:rFonts w:ascii="Times New Roman" w:hAnsi="Times New Roman"/>
                <w:b/>
                <w:szCs w:val="24"/>
              </w:rPr>
              <w:t>Elza</w:t>
            </w:r>
            <w:proofErr w:type="spellEnd"/>
            <w:r>
              <w:rPr>
                <w:rFonts w:ascii="Times New Roman" w:hAnsi="Times New Roman"/>
                <w:b/>
                <w:szCs w:val="24"/>
              </w:rPr>
              <w:t xml:space="preserve"> NAKHATINOVA</w:t>
            </w:r>
          </w:p>
        </w:tc>
      </w:tr>
      <w:tr w:rsidR="00E723A5" w:rsidRPr="00730055" w:rsidTr="007722D5">
        <w:trPr>
          <w:jc w:val="center"/>
        </w:trPr>
        <w:tc>
          <w:tcPr>
            <w:tcW w:w="9267" w:type="dxa"/>
            <w:gridSpan w:val="2"/>
            <w:shd w:val="clear" w:color="auto" w:fill="auto"/>
          </w:tcPr>
          <w:p w:rsidR="00E723A5" w:rsidRPr="00730055" w:rsidRDefault="00E723A5" w:rsidP="007722D5">
            <w:pPr>
              <w:spacing w:before="120" w:after="220"/>
              <w:jc w:val="center"/>
              <w:rPr>
                <w:rFonts w:ascii="Times New Roman" w:hAnsi="Times New Roman"/>
                <w:b/>
                <w:szCs w:val="24"/>
              </w:rPr>
            </w:pPr>
            <w:r>
              <w:rPr>
                <w:rFonts w:ascii="CG Times" w:eastAsiaTheme="minorEastAsia" w:hAnsi="CG Times" w:cstheme="minorBidi"/>
                <w:b/>
                <w:i/>
                <w:iCs/>
                <w:sz w:val="28"/>
                <w:lang w:val="en-GB" w:eastAsia="en-GB"/>
              </w:rPr>
              <w:t>26 March 2015</w:t>
            </w:r>
          </w:p>
        </w:tc>
      </w:tr>
      <w:tr w:rsidR="00E723A5" w:rsidRPr="00730055" w:rsidTr="007722D5">
        <w:trPr>
          <w:jc w:val="center"/>
        </w:trPr>
        <w:tc>
          <w:tcPr>
            <w:tcW w:w="1539" w:type="dxa"/>
            <w:shd w:val="clear" w:color="auto" w:fill="auto"/>
          </w:tcPr>
          <w:p w:rsidR="00E723A5" w:rsidRPr="00730055" w:rsidRDefault="00E723A5" w:rsidP="007722D5">
            <w:pPr>
              <w:spacing w:before="120"/>
              <w:rPr>
                <w:rFonts w:ascii="Times New Roman" w:hAnsi="Times New Roman"/>
                <w:szCs w:val="24"/>
              </w:rPr>
            </w:pPr>
            <w:r>
              <w:rPr>
                <w:rFonts w:ascii="Times New Roman" w:hAnsi="Times New Roman"/>
                <w:szCs w:val="24"/>
              </w:rPr>
              <w:t>10</w:t>
            </w:r>
            <w:r w:rsidRPr="00730055">
              <w:rPr>
                <w:rFonts w:ascii="Times New Roman" w:hAnsi="Times New Roman"/>
                <w:szCs w:val="24"/>
              </w:rPr>
              <w:t>.00</w:t>
            </w:r>
          </w:p>
        </w:tc>
        <w:tc>
          <w:tcPr>
            <w:tcW w:w="7728" w:type="dxa"/>
            <w:shd w:val="clear" w:color="auto" w:fill="auto"/>
          </w:tcPr>
          <w:p w:rsidR="00E723A5" w:rsidRDefault="00E723A5" w:rsidP="007722D5">
            <w:pPr>
              <w:spacing w:before="120"/>
              <w:rPr>
                <w:rFonts w:ascii="Times New Roman" w:hAnsi="Times New Roman"/>
                <w:szCs w:val="24"/>
              </w:rPr>
            </w:pPr>
            <w:r w:rsidRPr="00132298">
              <w:rPr>
                <w:rFonts w:ascii="Times New Roman" w:hAnsi="Times New Roman"/>
                <w:b/>
                <w:szCs w:val="24"/>
              </w:rPr>
              <w:t>Inter-regional Conference "</w:t>
            </w:r>
            <w:r>
              <w:rPr>
                <w:rFonts w:ascii="Times New Roman" w:hAnsi="Times New Roman"/>
                <w:b/>
                <w:szCs w:val="24"/>
              </w:rPr>
              <w:t xml:space="preserve">Problems of </w:t>
            </w:r>
            <w:r w:rsidRPr="00132298">
              <w:rPr>
                <w:rFonts w:ascii="Times New Roman" w:hAnsi="Times New Roman"/>
                <w:b/>
                <w:szCs w:val="24"/>
              </w:rPr>
              <w:t>Youth Employment"</w:t>
            </w:r>
            <w:r w:rsidRPr="00132298">
              <w:rPr>
                <w:rFonts w:ascii="Times New Roman" w:hAnsi="Times New Roman"/>
                <w:szCs w:val="24"/>
              </w:rPr>
              <w:t xml:space="preserve">, conducted by the Kalmyk State University in cooperation with the Ministry of Social Development, </w:t>
            </w:r>
            <w:proofErr w:type="spellStart"/>
            <w:r w:rsidRPr="00132298">
              <w:rPr>
                <w:rFonts w:ascii="Times New Roman" w:hAnsi="Times New Roman"/>
                <w:szCs w:val="24"/>
              </w:rPr>
              <w:t>Labour</w:t>
            </w:r>
            <w:proofErr w:type="spellEnd"/>
            <w:r w:rsidRPr="00132298">
              <w:rPr>
                <w:rFonts w:ascii="Times New Roman" w:hAnsi="Times New Roman"/>
                <w:szCs w:val="24"/>
              </w:rPr>
              <w:t xml:space="preserve"> and Employment of the Republic of </w:t>
            </w:r>
            <w:proofErr w:type="spellStart"/>
            <w:r w:rsidRPr="00132298">
              <w:rPr>
                <w:rFonts w:ascii="Times New Roman" w:hAnsi="Times New Roman"/>
                <w:szCs w:val="24"/>
              </w:rPr>
              <w:t>Kalmykia</w:t>
            </w:r>
            <w:proofErr w:type="spellEnd"/>
            <w:r w:rsidRPr="00132298">
              <w:rPr>
                <w:rFonts w:ascii="Times New Roman" w:hAnsi="Times New Roman"/>
                <w:szCs w:val="24"/>
              </w:rPr>
              <w:t xml:space="preserve"> and the ILO Moscow Office</w:t>
            </w:r>
          </w:p>
          <w:p w:rsidR="00E723A5" w:rsidRPr="0010545D" w:rsidRDefault="00E723A5" w:rsidP="007722D5">
            <w:pPr>
              <w:spacing w:before="120"/>
              <w:rPr>
                <w:rFonts w:ascii="Times New Roman" w:hAnsi="Times New Roman"/>
                <w:szCs w:val="24"/>
                <w:u w:val="single"/>
              </w:rPr>
            </w:pPr>
            <w:r w:rsidRPr="0010545D">
              <w:rPr>
                <w:rFonts w:ascii="Times New Roman" w:hAnsi="Times New Roman"/>
                <w:szCs w:val="24"/>
                <w:u w:val="single"/>
              </w:rPr>
              <w:t>Session A</w:t>
            </w:r>
          </w:p>
          <w:p w:rsidR="00E723A5" w:rsidRPr="00730055" w:rsidRDefault="00E723A5" w:rsidP="007722D5">
            <w:pPr>
              <w:spacing w:before="120"/>
              <w:rPr>
                <w:rFonts w:ascii="Times New Roman" w:hAnsi="Times New Roman"/>
                <w:szCs w:val="24"/>
              </w:rPr>
            </w:pPr>
            <w:r>
              <w:rPr>
                <w:rFonts w:ascii="Times New Roman" w:hAnsi="Times New Roman"/>
                <w:szCs w:val="24"/>
              </w:rPr>
              <w:t xml:space="preserve">Ms. </w:t>
            </w:r>
            <w:proofErr w:type="spellStart"/>
            <w:r w:rsidRPr="003436B5">
              <w:rPr>
                <w:rFonts w:ascii="Times New Roman" w:hAnsi="Times New Roman"/>
                <w:szCs w:val="24"/>
              </w:rPr>
              <w:t>Elza</w:t>
            </w:r>
            <w:proofErr w:type="spellEnd"/>
            <w:r w:rsidRPr="003436B5">
              <w:rPr>
                <w:rFonts w:ascii="Times New Roman" w:hAnsi="Times New Roman"/>
                <w:szCs w:val="24"/>
              </w:rPr>
              <w:t xml:space="preserve"> NAKHATINOVA, Deputy of the Minister of Social Development, </w:t>
            </w:r>
            <w:proofErr w:type="spellStart"/>
            <w:r w:rsidRPr="003436B5">
              <w:rPr>
                <w:rFonts w:ascii="Times New Roman" w:hAnsi="Times New Roman"/>
                <w:szCs w:val="24"/>
              </w:rPr>
              <w:t>Labour</w:t>
            </w:r>
            <w:proofErr w:type="spellEnd"/>
            <w:r w:rsidRPr="003436B5">
              <w:rPr>
                <w:rFonts w:ascii="Times New Roman" w:hAnsi="Times New Roman"/>
                <w:szCs w:val="24"/>
              </w:rPr>
              <w:t xml:space="preserve"> and Employment</w:t>
            </w:r>
            <w:r w:rsidRPr="003436B5">
              <w:rPr>
                <w:rFonts w:ascii="Times New Roman" w:hAnsi="Times New Roman"/>
                <w:szCs w:val="24"/>
              </w:rPr>
              <w:br/>
              <w:t>Ms. Natalia SEVEROVA</w:t>
            </w:r>
            <w:r>
              <w:rPr>
                <w:rFonts w:ascii="Times New Roman" w:hAnsi="Times New Roman"/>
                <w:szCs w:val="24"/>
              </w:rPr>
              <w:t xml:space="preserve">, </w:t>
            </w:r>
            <w:r w:rsidRPr="003436B5">
              <w:rPr>
                <w:rFonts w:ascii="Times New Roman" w:hAnsi="Times New Roman"/>
                <w:szCs w:val="24"/>
              </w:rPr>
              <w:t xml:space="preserve">Head of the Department of the Organization of the activities of the Public Employment Service on the registration of the clients of the state services and monitoring of the </w:t>
            </w:r>
            <w:proofErr w:type="spellStart"/>
            <w:r w:rsidRPr="003436B5">
              <w:rPr>
                <w:rFonts w:ascii="Times New Roman" w:hAnsi="Times New Roman"/>
                <w:szCs w:val="24"/>
              </w:rPr>
              <w:t>labour</w:t>
            </w:r>
            <w:proofErr w:type="spellEnd"/>
            <w:r w:rsidRPr="003436B5">
              <w:rPr>
                <w:rFonts w:ascii="Times New Roman" w:hAnsi="Times New Roman"/>
                <w:szCs w:val="24"/>
              </w:rPr>
              <w:t xml:space="preserve"> market of the employment agency of the </w:t>
            </w:r>
            <w:proofErr w:type="spellStart"/>
            <w:r w:rsidRPr="003436B5">
              <w:rPr>
                <w:rFonts w:ascii="Times New Roman" w:hAnsi="Times New Roman"/>
                <w:szCs w:val="24"/>
              </w:rPr>
              <w:t>PermskyKrai</w:t>
            </w:r>
            <w:proofErr w:type="spellEnd"/>
            <w:r>
              <w:rPr>
                <w:rFonts w:ascii="Times New Roman" w:hAnsi="Times New Roman"/>
                <w:szCs w:val="24"/>
              </w:rPr>
              <w:br/>
              <w:t xml:space="preserve">Mr. Valery BESPOYASKO, Head of the Direction of the Population Employment of the Department of </w:t>
            </w:r>
            <w:proofErr w:type="spellStart"/>
            <w:r>
              <w:rPr>
                <w:rFonts w:ascii="Times New Roman" w:hAnsi="Times New Roman"/>
                <w:szCs w:val="24"/>
              </w:rPr>
              <w:t>Labour</w:t>
            </w:r>
            <w:proofErr w:type="spellEnd"/>
            <w:r>
              <w:rPr>
                <w:rFonts w:ascii="Times New Roman" w:hAnsi="Times New Roman"/>
                <w:szCs w:val="24"/>
              </w:rPr>
              <w:t xml:space="preserve"> and Employment of the </w:t>
            </w:r>
            <w:proofErr w:type="spellStart"/>
            <w:r>
              <w:rPr>
                <w:rFonts w:ascii="Times New Roman" w:hAnsi="Times New Roman"/>
                <w:szCs w:val="24"/>
              </w:rPr>
              <w:t>Khanty-Mansy</w:t>
            </w:r>
            <w:proofErr w:type="spellEnd"/>
            <w:r>
              <w:rPr>
                <w:rFonts w:ascii="Times New Roman" w:hAnsi="Times New Roman"/>
                <w:szCs w:val="24"/>
              </w:rPr>
              <w:t xml:space="preserve"> Autonomous District – </w:t>
            </w:r>
            <w:proofErr w:type="spellStart"/>
            <w:r>
              <w:rPr>
                <w:rFonts w:ascii="Times New Roman" w:hAnsi="Times New Roman"/>
                <w:szCs w:val="24"/>
              </w:rPr>
              <w:t>Yugra</w:t>
            </w:r>
            <w:proofErr w:type="spellEnd"/>
            <w:r>
              <w:rPr>
                <w:rFonts w:ascii="Times New Roman" w:hAnsi="Times New Roman"/>
                <w:szCs w:val="24"/>
              </w:rPr>
              <w:t>.</w:t>
            </w:r>
          </w:p>
        </w:tc>
      </w:tr>
      <w:tr w:rsidR="00E723A5" w:rsidRPr="00730055" w:rsidTr="007722D5">
        <w:trPr>
          <w:jc w:val="center"/>
        </w:trPr>
        <w:tc>
          <w:tcPr>
            <w:tcW w:w="1539" w:type="dxa"/>
            <w:shd w:val="clear" w:color="auto" w:fill="auto"/>
          </w:tcPr>
          <w:p w:rsidR="00E723A5" w:rsidRPr="00267CAB" w:rsidRDefault="00E723A5" w:rsidP="007722D5">
            <w:pPr>
              <w:spacing w:before="120"/>
              <w:rPr>
                <w:rFonts w:ascii="Times New Roman" w:hAnsi="Times New Roman"/>
                <w:szCs w:val="24"/>
              </w:rPr>
            </w:pPr>
            <w:r>
              <w:rPr>
                <w:rFonts w:ascii="Times New Roman" w:hAnsi="Times New Roman"/>
                <w:szCs w:val="24"/>
              </w:rPr>
              <w:t>12.00</w:t>
            </w:r>
          </w:p>
        </w:tc>
        <w:tc>
          <w:tcPr>
            <w:tcW w:w="7728" w:type="dxa"/>
            <w:shd w:val="clear" w:color="auto" w:fill="auto"/>
          </w:tcPr>
          <w:p w:rsidR="00E723A5" w:rsidRDefault="00E723A5" w:rsidP="007722D5">
            <w:pPr>
              <w:spacing w:before="120"/>
              <w:rPr>
                <w:rFonts w:ascii="Times New Roman" w:hAnsi="Times New Roman"/>
                <w:szCs w:val="24"/>
              </w:rPr>
            </w:pPr>
            <w:r w:rsidRPr="00132298">
              <w:rPr>
                <w:rFonts w:ascii="Times New Roman" w:hAnsi="Times New Roman"/>
                <w:b/>
                <w:szCs w:val="24"/>
              </w:rPr>
              <w:t>Inter-regional Conference "</w:t>
            </w:r>
            <w:r>
              <w:rPr>
                <w:rFonts w:ascii="Times New Roman" w:hAnsi="Times New Roman"/>
                <w:b/>
                <w:szCs w:val="24"/>
              </w:rPr>
              <w:t xml:space="preserve">Problems of </w:t>
            </w:r>
            <w:r w:rsidRPr="00132298">
              <w:rPr>
                <w:rFonts w:ascii="Times New Roman" w:hAnsi="Times New Roman"/>
                <w:b/>
                <w:szCs w:val="24"/>
              </w:rPr>
              <w:t>Youth Employment"</w:t>
            </w:r>
            <w:r w:rsidRPr="00132298">
              <w:rPr>
                <w:rFonts w:ascii="Times New Roman" w:hAnsi="Times New Roman"/>
                <w:szCs w:val="24"/>
              </w:rPr>
              <w:t xml:space="preserve">, conducted by the Kalmyk State University in cooperation with the Ministry of Social Development, </w:t>
            </w:r>
            <w:proofErr w:type="spellStart"/>
            <w:r w:rsidRPr="00132298">
              <w:rPr>
                <w:rFonts w:ascii="Times New Roman" w:hAnsi="Times New Roman"/>
                <w:szCs w:val="24"/>
              </w:rPr>
              <w:t>Labour</w:t>
            </w:r>
            <w:proofErr w:type="spellEnd"/>
            <w:r w:rsidRPr="00132298">
              <w:rPr>
                <w:rFonts w:ascii="Times New Roman" w:hAnsi="Times New Roman"/>
                <w:szCs w:val="24"/>
              </w:rPr>
              <w:t xml:space="preserve"> and Employment of the Republic of </w:t>
            </w:r>
            <w:proofErr w:type="spellStart"/>
            <w:r w:rsidRPr="00132298">
              <w:rPr>
                <w:rFonts w:ascii="Times New Roman" w:hAnsi="Times New Roman"/>
                <w:szCs w:val="24"/>
              </w:rPr>
              <w:t>Kalmykia</w:t>
            </w:r>
            <w:proofErr w:type="spellEnd"/>
            <w:r w:rsidRPr="00132298">
              <w:rPr>
                <w:rFonts w:ascii="Times New Roman" w:hAnsi="Times New Roman"/>
                <w:szCs w:val="24"/>
              </w:rPr>
              <w:t xml:space="preserve"> and the ILO Moscow Office</w:t>
            </w:r>
          </w:p>
          <w:p w:rsidR="00E723A5" w:rsidRPr="0010545D" w:rsidRDefault="00E723A5" w:rsidP="007722D5">
            <w:pPr>
              <w:spacing w:before="120"/>
              <w:rPr>
                <w:rFonts w:ascii="Times New Roman" w:hAnsi="Times New Roman"/>
                <w:szCs w:val="24"/>
                <w:u w:val="single"/>
              </w:rPr>
            </w:pPr>
            <w:r w:rsidRPr="0010545D">
              <w:rPr>
                <w:rFonts w:ascii="Times New Roman" w:hAnsi="Times New Roman"/>
                <w:szCs w:val="24"/>
                <w:u w:val="single"/>
              </w:rPr>
              <w:t>Session B</w:t>
            </w:r>
          </w:p>
          <w:p w:rsidR="00E723A5" w:rsidRPr="00730055" w:rsidRDefault="00E723A5" w:rsidP="007722D5">
            <w:pPr>
              <w:spacing w:before="120"/>
              <w:rPr>
                <w:rFonts w:ascii="Times New Roman" w:hAnsi="Times New Roman"/>
                <w:color w:val="4F81BD"/>
                <w:szCs w:val="24"/>
              </w:rPr>
            </w:pPr>
            <w:r>
              <w:rPr>
                <w:rFonts w:ascii="Times New Roman" w:hAnsi="Times New Roman"/>
                <w:szCs w:val="24"/>
              </w:rPr>
              <w:t xml:space="preserve">Mr. </w:t>
            </w:r>
            <w:proofErr w:type="spellStart"/>
            <w:r w:rsidRPr="003436B5">
              <w:rPr>
                <w:rFonts w:ascii="Times New Roman" w:hAnsi="Times New Roman"/>
                <w:szCs w:val="24"/>
              </w:rPr>
              <w:t>Claes-Göran</w:t>
            </w:r>
            <w:proofErr w:type="spellEnd"/>
            <w:r w:rsidRPr="003436B5">
              <w:rPr>
                <w:rFonts w:ascii="Times New Roman" w:hAnsi="Times New Roman"/>
                <w:szCs w:val="24"/>
              </w:rPr>
              <w:t xml:space="preserve"> L</w:t>
            </w:r>
            <w:r>
              <w:rPr>
                <w:rFonts w:ascii="Times New Roman" w:hAnsi="Times New Roman"/>
                <w:szCs w:val="24"/>
              </w:rPr>
              <w:t>OCK</w:t>
            </w:r>
            <w:r w:rsidRPr="003436B5">
              <w:rPr>
                <w:rFonts w:ascii="Times New Roman" w:hAnsi="Times New Roman"/>
                <w:szCs w:val="24"/>
              </w:rPr>
              <w:t>, the ILO international expert, Sweden</w:t>
            </w:r>
            <w:r>
              <w:rPr>
                <w:rFonts w:ascii="Times New Roman" w:hAnsi="Times New Roman"/>
                <w:szCs w:val="24"/>
              </w:rPr>
              <w:br/>
              <w:t xml:space="preserve">Mr. </w:t>
            </w:r>
            <w:proofErr w:type="spellStart"/>
            <w:r>
              <w:rPr>
                <w:rFonts w:ascii="Times New Roman" w:hAnsi="Times New Roman"/>
                <w:szCs w:val="24"/>
              </w:rPr>
              <w:t>Sanal</w:t>
            </w:r>
            <w:proofErr w:type="spellEnd"/>
            <w:r>
              <w:rPr>
                <w:rFonts w:ascii="Times New Roman" w:hAnsi="Times New Roman"/>
                <w:szCs w:val="24"/>
              </w:rPr>
              <w:t xml:space="preserve"> DAVAEV, Kalmyk regional branch of the youth public organization </w:t>
            </w:r>
            <w:r>
              <w:rPr>
                <w:rFonts w:ascii="Times New Roman" w:hAnsi="Times New Roman"/>
                <w:szCs w:val="24"/>
              </w:rPr>
              <w:lastRenderedPageBreak/>
              <w:t>“Russian student units”</w:t>
            </w:r>
            <w:r>
              <w:rPr>
                <w:rFonts w:ascii="Times New Roman" w:hAnsi="Times New Roman"/>
                <w:szCs w:val="24"/>
              </w:rPr>
              <w:br/>
              <w:t xml:space="preserve">Ms. </w:t>
            </w:r>
            <w:proofErr w:type="spellStart"/>
            <w:r>
              <w:rPr>
                <w:rFonts w:ascii="Times New Roman" w:hAnsi="Times New Roman"/>
                <w:szCs w:val="24"/>
              </w:rPr>
              <w:t>Saglara</w:t>
            </w:r>
            <w:proofErr w:type="spellEnd"/>
            <w:r>
              <w:rPr>
                <w:rFonts w:ascii="Times New Roman" w:hAnsi="Times New Roman"/>
                <w:szCs w:val="24"/>
              </w:rPr>
              <w:t xml:space="preserve"> BOLDYREVA, candidate of economic science, associate Professor of the Department of Economics and Management at the Enterprise, Kalmyk State University</w:t>
            </w:r>
            <w:r>
              <w:rPr>
                <w:rFonts w:ascii="Times New Roman" w:hAnsi="Times New Roman"/>
                <w:szCs w:val="24"/>
              </w:rPr>
              <w:br/>
              <w:t xml:space="preserve">Ms. Nina BASANGOVA, assistant at the Department of Accounting, Analysis and Taxation, Kalmyk State University </w:t>
            </w:r>
          </w:p>
        </w:tc>
      </w:tr>
      <w:tr w:rsidR="00E723A5" w:rsidRPr="00730055" w:rsidTr="007722D5">
        <w:trPr>
          <w:trHeight w:val="2481"/>
          <w:jc w:val="center"/>
        </w:trPr>
        <w:tc>
          <w:tcPr>
            <w:tcW w:w="1539" w:type="dxa"/>
            <w:shd w:val="clear" w:color="auto" w:fill="auto"/>
          </w:tcPr>
          <w:p w:rsidR="00E723A5" w:rsidRDefault="00E723A5" w:rsidP="007722D5">
            <w:pPr>
              <w:spacing w:before="120"/>
              <w:rPr>
                <w:rFonts w:ascii="Times New Roman" w:hAnsi="Times New Roman"/>
                <w:szCs w:val="24"/>
              </w:rPr>
            </w:pPr>
            <w:r>
              <w:rPr>
                <w:rFonts w:ascii="Times New Roman" w:hAnsi="Times New Roman"/>
                <w:szCs w:val="24"/>
              </w:rPr>
              <w:lastRenderedPageBreak/>
              <w:t>14:00</w:t>
            </w:r>
          </w:p>
        </w:tc>
        <w:tc>
          <w:tcPr>
            <w:tcW w:w="7728" w:type="dxa"/>
            <w:shd w:val="clear" w:color="auto" w:fill="auto"/>
          </w:tcPr>
          <w:p w:rsidR="00E723A5" w:rsidRDefault="00E723A5" w:rsidP="007722D5">
            <w:pPr>
              <w:spacing w:before="120"/>
              <w:rPr>
                <w:rFonts w:ascii="Times New Roman" w:hAnsi="Times New Roman"/>
                <w:b/>
                <w:szCs w:val="24"/>
              </w:rPr>
            </w:pPr>
            <w:r>
              <w:rPr>
                <w:rFonts w:ascii="Times New Roman" w:hAnsi="Times New Roman"/>
                <w:b/>
                <w:szCs w:val="24"/>
              </w:rPr>
              <w:t>Insight Interviews with the experts and Project Partners</w:t>
            </w:r>
            <w:r>
              <w:rPr>
                <w:rFonts w:ascii="Times New Roman" w:hAnsi="Times New Roman"/>
                <w:b/>
                <w:szCs w:val="24"/>
              </w:rPr>
              <w:br/>
            </w:r>
            <w:r w:rsidRPr="003436B5">
              <w:rPr>
                <w:rFonts w:ascii="Times New Roman" w:hAnsi="Times New Roman"/>
                <w:szCs w:val="24"/>
              </w:rPr>
              <w:t>Ms. Natalia SEVEROVA</w:t>
            </w:r>
            <w:r>
              <w:rPr>
                <w:rFonts w:ascii="Times New Roman" w:hAnsi="Times New Roman"/>
                <w:szCs w:val="24"/>
              </w:rPr>
              <w:t xml:space="preserve">, </w:t>
            </w:r>
            <w:r w:rsidRPr="003436B5">
              <w:rPr>
                <w:rFonts w:ascii="Times New Roman" w:hAnsi="Times New Roman"/>
                <w:szCs w:val="24"/>
              </w:rPr>
              <w:t xml:space="preserve">Head of the Department of the Organization of the activities of the Public Employment Service on the registration of the clients of the state services and monitoring of the </w:t>
            </w:r>
            <w:proofErr w:type="spellStart"/>
            <w:r w:rsidRPr="003436B5">
              <w:rPr>
                <w:rFonts w:ascii="Times New Roman" w:hAnsi="Times New Roman"/>
                <w:szCs w:val="24"/>
              </w:rPr>
              <w:t>labour</w:t>
            </w:r>
            <w:proofErr w:type="spellEnd"/>
            <w:r w:rsidRPr="003436B5">
              <w:rPr>
                <w:rFonts w:ascii="Times New Roman" w:hAnsi="Times New Roman"/>
                <w:szCs w:val="24"/>
              </w:rPr>
              <w:t xml:space="preserve"> market of the employment agency of the </w:t>
            </w:r>
            <w:proofErr w:type="spellStart"/>
            <w:r w:rsidRPr="003436B5">
              <w:rPr>
                <w:rFonts w:ascii="Times New Roman" w:hAnsi="Times New Roman"/>
                <w:szCs w:val="24"/>
              </w:rPr>
              <w:t>PermskyKrai</w:t>
            </w:r>
            <w:proofErr w:type="spellEnd"/>
            <w:r>
              <w:rPr>
                <w:rFonts w:ascii="Times New Roman" w:hAnsi="Times New Roman"/>
                <w:szCs w:val="24"/>
              </w:rPr>
              <w:br/>
              <w:t xml:space="preserve">Mr. Valery BESPOYASKO, Head of the Direction of the Population Employment of the Department of </w:t>
            </w:r>
            <w:proofErr w:type="spellStart"/>
            <w:r>
              <w:rPr>
                <w:rFonts w:ascii="Times New Roman" w:hAnsi="Times New Roman"/>
                <w:szCs w:val="24"/>
              </w:rPr>
              <w:t>Labour</w:t>
            </w:r>
            <w:proofErr w:type="spellEnd"/>
            <w:r>
              <w:rPr>
                <w:rFonts w:ascii="Times New Roman" w:hAnsi="Times New Roman"/>
                <w:szCs w:val="24"/>
              </w:rPr>
              <w:t xml:space="preserve"> and Employment of the </w:t>
            </w:r>
            <w:proofErr w:type="spellStart"/>
            <w:r>
              <w:rPr>
                <w:rFonts w:ascii="Times New Roman" w:hAnsi="Times New Roman"/>
                <w:szCs w:val="24"/>
              </w:rPr>
              <w:t>Khanty-Mansy</w:t>
            </w:r>
            <w:proofErr w:type="spellEnd"/>
            <w:r>
              <w:rPr>
                <w:rFonts w:ascii="Times New Roman" w:hAnsi="Times New Roman"/>
                <w:szCs w:val="24"/>
              </w:rPr>
              <w:t xml:space="preserve"> Autonomous District – </w:t>
            </w:r>
            <w:proofErr w:type="spellStart"/>
            <w:r>
              <w:rPr>
                <w:rFonts w:ascii="Times New Roman" w:hAnsi="Times New Roman"/>
                <w:szCs w:val="24"/>
              </w:rPr>
              <w:t>Yugra</w:t>
            </w:r>
            <w:proofErr w:type="spellEnd"/>
            <w:r>
              <w:rPr>
                <w:rFonts w:ascii="Times New Roman" w:hAnsi="Times New Roman"/>
                <w:szCs w:val="24"/>
              </w:rPr>
              <w:t>.</w:t>
            </w:r>
          </w:p>
        </w:tc>
      </w:tr>
    </w:tbl>
    <w:p w:rsidR="00E723A5" w:rsidRDefault="00E723A5" w:rsidP="00E723A5">
      <w:pPr>
        <w:rPr>
          <w:lang w:eastAsia="en-GB"/>
        </w:rPr>
      </w:pPr>
    </w:p>
    <w:p w:rsidR="00E723A5" w:rsidRDefault="00E723A5" w:rsidP="00E723A5">
      <w:pPr>
        <w:rPr>
          <w:lang w:eastAsia="en-GB"/>
        </w:rPr>
      </w:pPr>
    </w:p>
    <w:p w:rsidR="00E723A5" w:rsidRDefault="00E723A5" w:rsidP="00E723A5">
      <w:pPr>
        <w:rPr>
          <w:lang w:eastAsia="en-GB"/>
        </w:rPr>
      </w:pPr>
    </w:p>
    <w:p w:rsidR="00E723A5" w:rsidRDefault="00E723A5" w:rsidP="00E723A5">
      <w:pPr>
        <w:rPr>
          <w:lang w:eastAsia="en-GB"/>
        </w:rPr>
      </w:pPr>
    </w:p>
    <w:p w:rsidR="00E723A5" w:rsidRDefault="00E723A5" w:rsidP="00E723A5">
      <w:pPr>
        <w:rPr>
          <w:lang w:eastAsia="en-GB"/>
        </w:rPr>
      </w:pPr>
    </w:p>
    <w:p w:rsidR="00E723A5" w:rsidRDefault="00E723A5" w:rsidP="00E723A5">
      <w:pPr>
        <w:rPr>
          <w:lang w:eastAsia="en-GB"/>
        </w:rPr>
      </w:pPr>
    </w:p>
    <w:p w:rsidR="00E723A5" w:rsidRDefault="00E723A5" w:rsidP="00E723A5">
      <w:pPr>
        <w:rPr>
          <w:lang w:eastAsia="en-GB"/>
        </w:rPr>
      </w:pPr>
    </w:p>
    <w:p w:rsidR="00E723A5" w:rsidRDefault="00E723A5" w:rsidP="00E723A5">
      <w:pPr>
        <w:rPr>
          <w:lang w:eastAsia="en-GB"/>
        </w:rPr>
      </w:pPr>
    </w:p>
    <w:p w:rsidR="00E723A5" w:rsidRDefault="00E723A5" w:rsidP="00E723A5">
      <w:pPr>
        <w:rPr>
          <w:lang w:eastAsia="en-GB"/>
        </w:rPr>
      </w:pPr>
    </w:p>
    <w:p w:rsidR="00E723A5" w:rsidRDefault="00E723A5" w:rsidP="00E723A5">
      <w:pPr>
        <w:rPr>
          <w:lang w:eastAsia="en-GB"/>
        </w:rPr>
      </w:pPr>
    </w:p>
    <w:p w:rsidR="00E723A5" w:rsidRDefault="00E723A5" w:rsidP="00E723A5">
      <w:pPr>
        <w:rPr>
          <w:lang w:eastAsia="en-GB"/>
        </w:rPr>
      </w:pPr>
    </w:p>
    <w:p w:rsidR="00E723A5" w:rsidRDefault="00E723A5" w:rsidP="00E723A5">
      <w:pPr>
        <w:rPr>
          <w:lang w:eastAsia="en-GB"/>
        </w:rPr>
      </w:pPr>
    </w:p>
    <w:p w:rsidR="00E723A5" w:rsidRDefault="00E723A5" w:rsidP="00E723A5">
      <w:pPr>
        <w:rPr>
          <w:lang w:eastAsia="en-GB"/>
        </w:rPr>
      </w:pPr>
    </w:p>
    <w:p w:rsidR="00E723A5" w:rsidRDefault="00E723A5" w:rsidP="00E723A5">
      <w:pPr>
        <w:rPr>
          <w:lang w:eastAsia="en-GB"/>
        </w:rPr>
      </w:pPr>
    </w:p>
    <w:p w:rsidR="00E723A5" w:rsidRDefault="00E723A5" w:rsidP="00E723A5">
      <w:pPr>
        <w:rPr>
          <w:lang w:eastAsia="en-GB"/>
        </w:rPr>
      </w:pPr>
    </w:p>
    <w:p w:rsidR="00E723A5" w:rsidRDefault="00E723A5" w:rsidP="00E723A5">
      <w:pPr>
        <w:rPr>
          <w:lang w:eastAsia="en-GB"/>
        </w:rPr>
      </w:pPr>
    </w:p>
    <w:p w:rsidR="00E723A5" w:rsidRPr="00220385" w:rsidRDefault="00E723A5" w:rsidP="00E723A5">
      <w:pPr>
        <w:rPr>
          <w:lang w:eastAsia="en-GB"/>
        </w:rPr>
      </w:pPr>
    </w:p>
    <w:p w:rsidR="00E723A5" w:rsidRPr="00220385" w:rsidRDefault="00E723A5" w:rsidP="00E723A5">
      <w:pPr>
        <w:rPr>
          <w:lang w:eastAsia="en-GB"/>
        </w:rPr>
      </w:pPr>
    </w:p>
    <w:p w:rsidR="00E723A5" w:rsidRDefault="00E723A5" w:rsidP="00E723A5">
      <w:pPr>
        <w:spacing w:after="120" w:line="100" w:lineRule="atLeast"/>
        <w:rPr>
          <w:rStyle w:val="IntenseEmphasis"/>
          <w:rFonts w:ascii="Cambria" w:hAnsi="Cambria"/>
          <w:color w:val="4F81BD" w:themeColor="accent1"/>
          <w:sz w:val="28"/>
          <w:szCs w:val="28"/>
          <w:lang w:eastAsia="en-GB"/>
        </w:rPr>
      </w:pPr>
      <w:r>
        <w:rPr>
          <w:rStyle w:val="IntenseEmphasis"/>
          <w:rFonts w:ascii="Cambria" w:hAnsi="Cambria"/>
          <w:color w:val="4F81BD" w:themeColor="accent1"/>
          <w:sz w:val="28"/>
          <w:szCs w:val="28"/>
          <w:lang w:eastAsia="en-GB"/>
        </w:rPr>
        <w:lastRenderedPageBreak/>
        <w:t>Annex 3</w:t>
      </w:r>
      <w:r w:rsidRPr="00F851E1">
        <w:rPr>
          <w:rStyle w:val="IntenseEmphasis"/>
          <w:rFonts w:ascii="Cambria" w:hAnsi="Cambria"/>
          <w:color w:val="4F81BD" w:themeColor="accent1"/>
          <w:sz w:val="28"/>
          <w:szCs w:val="28"/>
          <w:lang w:eastAsia="en-GB"/>
        </w:rPr>
        <w:t xml:space="preserve"> </w:t>
      </w:r>
      <w:r>
        <w:rPr>
          <w:rStyle w:val="IntenseEmphasis"/>
          <w:rFonts w:ascii="Cambria" w:hAnsi="Cambria"/>
          <w:color w:val="4F81BD" w:themeColor="accent1"/>
          <w:sz w:val="28"/>
          <w:szCs w:val="28"/>
          <w:lang w:eastAsia="en-GB"/>
        </w:rPr>
        <w:t xml:space="preserve">Bibliography  </w:t>
      </w:r>
      <w:r>
        <w:rPr>
          <w:rStyle w:val="IntenseEmphasis"/>
          <w:rFonts w:ascii="Cambria" w:hAnsi="Cambria"/>
          <w:color w:val="4F81BD" w:themeColor="accent1"/>
          <w:sz w:val="28"/>
          <w:szCs w:val="28"/>
          <w:lang w:eastAsia="en-GB"/>
        </w:rPr>
        <w:br/>
      </w:r>
    </w:p>
    <w:p w:rsidR="00E723A5" w:rsidRDefault="00E723A5" w:rsidP="00E723A5">
      <w:pPr>
        <w:spacing w:after="120" w:line="100" w:lineRule="atLeast"/>
        <w:jc w:val="both"/>
        <w:rPr>
          <w:rFonts w:ascii="Times New Roman" w:hAnsi="Times New Roman"/>
          <w:sz w:val="24"/>
          <w:szCs w:val="24"/>
        </w:rPr>
      </w:pPr>
      <w:r w:rsidRPr="00CE27A9">
        <w:rPr>
          <w:rFonts w:ascii="Times New Roman" w:hAnsi="Times New Roman"/>
          <w:sz w:val="24"/>
          <w:szCs w:val="24"/>
          <w:lang w:val="en-GB"/>
        </w:rPr>
        <w:t>A skilled workforce for strong, sustainable and balanced growth</w:t>
      </w:r>
      <w:r w:rsidRPr="00CE27A9">
        <w:rPr>
          <w:rFonts w:ascii="Times New Roman" w:hAnsi="Times New Roman"/>
          <w:sz w:val="24"/>
          <w:szCs w:val="24"/>
        </w:rPr>
        <w:t>: A G20 Training Strategy, ILO, 2010</w:t>
      </w:r>
    </w:p>
    <w:p w:rsidR="00E723A5" w:rsidRDefault="00E723A5" w:rsidP="00E723A5">
      <w:pPr>
        <w:spacing w:after="120" w:line="100" w:lineRule="atLeast"/>
        <w:jc w:val="both"/>
        <w:rPr>
          <w:rFonts w:ascii="Times New Roman" w:hAnsi="Times New Roman"/>
          <w:sz w:val="24"/>
          <w:szCs w:val="24"/>
        </w:rPr>
      </w:pPr>
      <w:r>
        <w:rPr>
          <w:rFonts w:ascii="Times New Roman" w:hAnsi="Times New Roman"/>
          <w:sz w:val="24"/>
          <w:szCs w:val="24"/>
        </w:rPr>
        <w:t>ILC Resolution “The Youth Employment Crisis: A Call for action”, ILO 2012</w:t>
      </w:r>
    </w:p>
    <w:p w:rsidR="00E723A5" w:rsidRPr="00CE27A9" w:rsidRDefault="00E723A5" w:rsidP="00E723A5">
      <w:pPr>
        <w:rPr>
          <w:rFonts w:ascii="Times New Roman" w:hAnsi="Times New Roman"/>
          <w:sz w:val="24"/>
          <w:szCs w:val="24"/>
          <w:lang w:val="en-GB"/>
        </w:rPr>
      </w:pPr>
      <w:r w:rsidRPr="00CE27A9">
        <w:rPr>
          <w:rFonts w:ascii="Times New Roman" w:hAnsi="Times New Roman"/>
          <w:sz w:val="24"/>
          <w:szCs w:val="24"/>
          <w:lang w:val="en-GB"/>
        </w:rPr>
        <w:t>ILO, Global Employment Trends for Youth 2012, Geneva</w:t>
      </w:r>
    </w:p>
    <w:p w:rsidR="00E723A5" w:rsidRPr="00CE27A9" w:rsidRDefault="00E723A5" w:rsidP="00E723A5">
      <w:pPr>
        <w:rPr>
          <w:rFonts w:ascii="Times New Roman" w:hAnsi="Times New Roman"/>
          <w:sz w:val="24"/>
          <w:szCs w:val="24"/>
          <w:lang w:val="en-GB"/>
        </w:rPr>
      </w:pPr>
      <w:r w:rsidRPr="00CE27A9">
        <w:rPr>
          <w:rFonts w:ascii="Times New Roman" w:hAnsi="Times New Roman"/>
          <w:sz w:val="24"/>
          <w:szCs w:val="24"/>
          <w:lang w:val="en-GB"/>
        </w:rPr>
        <w:t>ILO, Global Employment Trends for Youth 2013, Geneva</w:t>
      </w:r>
    </w:p>
    <w:p w:rsidR="00E723A5" w:rsidRPr="00CE27A9" w:rsidRDefault="00E723A5" w:rsidP="00E723A5">
      <w:pPr>
        <w:rPr>
          <w:rFonts w:ascii="Times New Roman" w:hAnsi="Times New Roman"/>
          <w:sz w:val="24"/>
          <w:szCs w:val="24"/>
          <w:lang w:val="en-GB"/>
        </w:rPr>
      </w:pPr>
      <w:r w:rsidRPr="00CE27A9">
        <w:rPr>
          <w:rFonts w:ascii="Times New Roman" w:hAnsi="Times New Roman"/>
          <w:sz w:val="24"/>
          <w:szCs w:val="24"/>
          <w:lang w:val="en-GB"/>
        </w:rPr>
        <w:t>Guide for Preparation of National Action Plan on Youth Employment, ILO, Geneva 2008</w:t>
      </w:r>
    </w:p>
    <w:p w:rsidR="00E723A5" w:rsidRDefault="00E723A5" w:rsidP="00E723A5">
      <w:pPr>
        <w:rPr>
          <w:rFonts w:ascii="Times New Roman" w:hAnsi="Times New Roman"/>
          <w:sz w:val="24"/>
          <w:szCs w:val="24"/>
          <w:lang w:val="en-GB"/>
        </w:rPr>
      </w:pPr>
      <w:r w:rsidRPr="00CE27A9">
        <w:rPr>
          <w:rFonts w:ascii="Times New Roman" w:hAnsi="Times New Roman"/>
          <w:sz w:val="24"/>
          <w:szCs w:val="24"/>
          <w:lang w:val="en-GB"/>
        </w:rPr>
        <w:t xml:space="preserve">Labor Market in CIS Countries in 2013 / CIS statistics. Statistical bulletin, 2014 #10 (541) </w:t>
      </w:r>
    </w:p>
    <w:p w:rsidR="00E723A5" w:rsidRPr="00CE27A9" w:rsidRDefault="00E723A5" w:rsidP="00E723A5">
      <w:pPr>
        <w:spacing w:after="120" w:line="100" w:lineRule="atLeast"/>
        <w:jc w:val="both"/>
        <w:rPr>
          <w:rFonts w:ascii="Times New Roman" w:hAnsi="Times New Roman"/>
          <w:sz w:val="24"/>
          <w:szCs w:val="24"/>
          <w:lang w:val="en-GB"/>
        </w:rPr>
      </w:pPr>
      <w:r w:rsidRPr="00F851E1">
        <w:rPr>
          <w:rFonts w:ascii="Times New Roman" w:hAnsi="Times New Roman"/>
          <w:sz w:val="24"/>
          <w:szCs w:val="24"/>
          <w:lang w:val="en-GB"/>
        </w:rPr>
        <w:t>Road Map on Employment 2020 of the Republic of Kazakhstan, Decree of the Government #636 from 19 June 2013.</w:t>
      </w:r>
    </w:p>
    <w:p w:rsidR="00E723A5" w:rsidRPr="00CE27A9" w:rsidRDefault="00E723A5" w:rsidP="00E723A5">
      <w:pPr>
        <w:spacing w:after="120" w:line="100" w:lineRule="atLeast"/>
        <w:jc w:val="both"/>
        <w:rPr>
          <w:rFonts w:ascii="Times New Roman" w:hAnsi="Times New Roman"/>
          <w:sz w:val="24"/>
          <w:szCs w:val="24"/>
          <w:lang w:val="en-GB"/>
        </w:rPr>
      </w:pPr>
      <w:r w:rsidRPr="00CE27A9">
        <w:rPr>
          <w:rFonts w:ascii="Times New Roman" w:hAnsi="Times New Roman"/>
          <w:sz w:val="24"/>
          <w:szCs w:val="24"/>
          <w:lang w:val="en-GB"/>
        </w:rPr>
        <w:t>The assistance in transition to formal economy based on example of some CIS countries</w:t>
      </w:r>
      <w:r>
        <w:rPr>
          <w:rFonts w:ascii="Times New Roman" w:hAnsi="Times New Roman"/>
          <w:sz w:val="24"/>
          <w:szCs w:val="24"/>
          <w:lang w:val="en-GB"/>
        </w:rPr>
        <w:t xml:space="preserve">, </w:t>
      </w:r>
      <w:proofErr w:type="gramStart"/>
      <w:r w:rsidRPr="00CE27A9">
        <w:rPr>
          <w:rFonts w:ascii="Times New Roman" w:hAnsi="Times New Roman"/>
          <w:sz w:val="24"/>
          <w:szCs w:val="24"/>
          <w:lang w:val="en-GB"/>
        </w:rPr>
        <w:t>Working</w:t>
      </w:r>
      <w:proofErr w:type="gramEnd"/>
      <w:r w:rsidRPr="00CE27A9">
        <w:rPr>
          <w:rFonts w:ascii="Times New Roman" w:hAnsi="Times New Roman"/>
          <w:sz w:val="24"/>
          <w:szCs w:val="24"/>
          <w:lang w:val="en-GB"/>
        </w:rPr>
        <w:t xml:space="preserve"> document #6</w:t>
      </w:r>
    </w:p>
    <w:p w:rsidR="00E723A5" w:rsidRDefault="00E723A5" w:rsidP="00E723A5">
      <w:pPr>
        <w:rPr>
          <w:rFonts w:ascii="Times New Roman" w:hAnsi="Times New Roman"/>
          <w:sz w:val="24"/>
          <w:szCs w:val="24"/>
          <w:lang w:val="en-GB"/>
        </w:rPr>
      </w:pPr>
      <w:r w:rsidRPr="00CE27A9">
        <w:rPr>
          <w:rFonts w:ascii="Times New Roman" w:hAnsi="Times New Roman"/>
          <w:sz w:val="24"/>
          <w:szCs w:val="24"/>
          <w:lang w:val="en-GB"/>
        </w:rPr>
        <w:t>United Nations Evaluation Group, Integrating Human Rights and Gender Equality in Evaluation, (UNEG, 2014)</w:t>
      </w:r>
    </w:p>
    <w:p w:rsidR="00E723A5" w:rsidRDefault="00E723A5" w:rsidP="00E723A5">
      <w:pPr>
        <w:rPr>
          <w:rFonts w:ascii="Times New Roman" w:hAnsi="Times New Roman"/>
          <w:sz w:val="24"/>
          <w:szCs w:val="24"/>
          <w:lang w:val="en-GB"/>
        </w:rPr>
      </w:pPr>
    </w:p>
    <w:p w:rsidR="00E723A5" w:rsidRDefault="00E723A5" w:rsidP="00E723A5">
      <w:pPr>
        <w:rPr>
          <w:rFonts w:ascii="Times New Roman" w:hAnsi="Times New Roman"/>
          <w:sz w:val="24"/>
          <w:szCs w:val="24"/>
          <w:lang w:val="en-GB"/>
        </w:rPr>
      </w:pPr>
    </w:p>
    <w:p w:rsidR="00E723A5" w:rsidRDefault="00E723A5" w:rsidP="00E723A5">
      <w:pPr>
        <w:rPr>
          <w:rFonts w:ascii="Times New Roman" w:hAnsi="Times New Roman"/>
          <w:sz w:val="24"/>
          <w:szCs w:val="24"/>
          <w:lang w:val="en-GB"/>
        </w:rPr>
      </w:pPr>
    </w:p>
    <w:p w:rsidR="00E723A5" w:rsidRDefault="00E723A5" w:rsidP="00E723A5">
      <w:pPr>
        <w:rPr>
          <w:rFonts w:ascii="Times New Roman" w:hAnsi="Times New Roman"/>
          <w:sz w:val="24"/>
          <w:szCs w:val="24"/>
          <w:lang w:val="en-GB"/>
        </w:rPr>
      </w:pPr>
    </w:p>
    <w:p w:rsidR="00E723A5" w:rsidRDefault="00E723A5" w:rsidP="00E723A5">
      <w:pPr>
        <w:rPr>
          <w:rFonts w:ascii="Times New Roman" w:hAnsi="Times New Roman"/>
          <w:sz w:val="24"/>
          <w:szCs w:val="24"/>
          <w:lang w:val="en-GB"/>
        </w:rPr>
      </w:pPr>
    </w:p>
    <w:p w:rsidR="00E723A5" w:rsidRDefault="00E723A5" w:rsidP="00E723A5">
      <w:pPr>
        <w:rPr>
          <w:rFonts w:ascii="Times New Roman" w:hAnsi="Times New Roman"/>
          <w:sz w:val="24"/>
          <w:szCs w:val="24"/>
          <w:lang w:val="en-GB"/>
        </w:rPr>
      </w:pPr>
    </w:p>
    <w:p w:rsidR="00E723A5" w:rsidRDefault="00E723A5" w:rsidP="00E723A5">
      <w:pPr>
        <w:rPr>
          <w:rFonts w:ascii="Times New Roman" w:hAnsi="Times New Roman"/>
          <w:sz w:val="24"/>
          <w:szCs w:val="24"/>
          <w:lang w:val="en-GB"/>
        </w:rPr>
      </w:pPr>
    </w:p>
    <w:p w:rsidR="00E723A5" w:rsidRDefault="00E723A5" w:rsidP="00E723A5">
      <w:pPr>
        <w:rPr>
          <w:rFonts w:ascii="Times New Roman" w:hAnsi="Times New Roman"/>
          <w:sz w:val="24"/>
          <w:szCs w:val="24"/>
          <w:lang w:val="en-GB"/>
        </w:rPr>
      </w:pPr>
    </w:p>
    <w:p w:rsidR="00E723A5" w:rsidRDefault="00E723A5" w:rsidP="00E723A5">
      <w:pPr>
        <w:rPr>
          <w:rFonts w:ascii="Times New Roman" w:hAnsi="Times New Roman"/>
          <w:sz w:val="24"/>
          <w:szCs w:val="24"/>
          <w:lang w:val="en-GB"/>
        </w:rPr>
      </w:pPr>
    </w:p>
    <w:p w:rsidR="00E723A5" w:rsidRDefault="00E723A5" w:rsidP="00E723A5">
      <w:pPr>
        <w:rPr>
          <w:rFonts w:ascii="Times New Roman" w:hAnsi="Times New Roman"/>
          <w:sz w:val="24"/>
          <w:szCs w:val="24"/>
          <w:lang w:val="en-GB"/>
        </w:rPr>
      </w:pPr>
    </w:p>
    <w:p w:rsidR="00E723A5" w:rsidRDefault="00E723A5" w:rsidP="00E723A5">
      <w:pPr>
        <w:rPr>
          <w:rFonts w:ascii="Times New Roman" w:hAnsi="Times New Roman"/>
          <w:sz w:val="24"/>
          <w:szCs w:val="24"/>
          <w:lang w:val="en-GB"/>
        </w:rPr>
      </w:pPr>
    </w:p>
    <w:p w:rsidR="00E723A5" w:rsidRDefault="00E723A5" w:rsidP="00E723A5">
      <w:pPr>
        <w:rPr>
          <w:rFonts w:ascii="Times New Roman" w:hAnsi="Times New Roman"/>
          <w:sz w:val="24"/>
          <w:szCs w:val="24"/>
          <w:lang w:val="en-GB"/>
        </w:rPr>
      </w:pPr>
    </w:p>
    <w:p w:rsidR="00E723A5" w:rsidRDefault="00E723A5" w:rsidP="00E723A5">
      <w:pPr>
        <w:rPr>
          <w:rFonts w:ascii="Times New Roman" w:hAnsi="Times New Roman"/>
          <w:sz w:val="24"/>
          <w:szCs w:val="24"/>
          <w:lang w:val="en-GB"/>
        </w:rPr>
      </w:pPr>
    </w:p>
    <w:p w:rsidR="00E723A5" w:rsidRDefault="00E723A5" w:rsidP="00E723A5">
      <w:pPr>
        <w:rPr>
          <w:rFonts w:ascii="Times New Roman" w:hAnsi="Times New Roman"/>
          <w:sz w:val="24"/>
          <w:szCs w:val="24"/>
          <w:lang w:val="en-GB"/>
        </w:rPr>
      </w:pPr>
    </w:p>
    <w:p w:rsidR="00E723A5" w:rsidRDefault="00E723A5" w:rsidP="00E723A5">
      <w:pPr>
        <w:rPr>
          <w:rFonts w:ascii="Times New Roman" w:hAnsi="Times New Roman"/>
          <w:sz w:val="24"/>
          <w:szCs w:val="24"/>
          <w:lang w:val="en-GB"/>
        </w:rPr>
      </w:pPr>
    </w:p>
    <w:p w:rsidR="00E723A5" w:rsidRDefault="00E723A5" w:rsidP="00E723A5">
      <w:pPr>
        <w:rPr>
          <w:rStyle w:val="IntenseEmphasis"/>
          <w:rFonts w:ascii="Cambria" w:hAnsi="Cambria"/>
          <w:color w:val="4F81BD" w:themeColor="accent1"/>
          <w:sz w:val="28"/>
          <w:szCs w:val="28"/>
          <w:lang w:eastAsia="en-GB"/>
        </w:rPr>
      </w:pPr>
      <w:r w:rsidRPr="00620B4E">
        <w:rPr>
          <w:rStyle w:val="IntenseEmphasis"/>
          <w:rFonts w:ascii="Cambria" w:hAnsi="Cambria"/>
          <w:color w:val="4F81BD" w:themeColor="accent1"/>
          <w:sz w:val="28"/>
          <w:szCs w:val="28"/>
          <w:lang w:eastAsia="en-GB"/>
        </w:rPr>
        <w:lastRenderedPageBreak/>
        <w:t xml:space="preserve">Annex 4 </w:t>
      </w:r>
      <w:proofErr w:type="gramStart"/>
      <w:r w:rsidRPr="00620B4E">
        <w:rPr>
          <w:rStyle w:val="IntenseEmphasis"/>
          <w:rFonts w:ascii="Cambria" w:hAnsi="Cambria"/>
          <w:color w:val="4F81BD" w:themeColor="accent1"/>
          <w:sz w:val="28"/>
          <w:szCs w:val="28"/>
          <w:lang w:eastAsia="en-GB"/>
        </w:rPr>
        <w:t>List</w:t>
      </w:r>
      <w:proofErr w:type="gramEnd"/>
      <w:r w:rsidRPr="00620B4E">
        <w:rPr>
          <w:rStyle w:val="IntenseEmphasis"/>
          <w:rFonts w:ascii="Cambria" w:hAnsi="Cambria"/>
          <w:color w:val="4F81BD" w:themeColor="accent1"/>
          <w:sz w:val="28"/>
          <w:szCs w:val="28"/>
          <w:lang w:eastAsia="en-GB"/>
        </w:rPr>
        <w:t xml:space="preserve"> of Project Products  </w:t>
      </w:r>
    </w:p>
    <w:p w:rsidR="00E723A5" w:rsidRDefault="00E723A5" w:rsidP="00E723A5">
      <w:pPr>
        <w:pStyle w:val="2"/>
        <w:rPr>
          <w:rStyle w:val="IntenseEmphasis"/>
          <w:b/>
        </w:rPr>
      </w:pPr>
      <w:r>
        <w:rPr>
          <w:rStyle w:val="IntenseEmphasis"/>
          <w:b/>
        </w:rPr>
        <w:t>Reports</w:t>
      </w:r>
    </w:p>
    <w:p w:rsidR="00E723A5" w:rsidRDefault="00E723A5" w:rsidP="00E723A5">
      <w:pPr>
        <w:pStyle w:val="NormalWeb"/>
        <w:shd w:val="clear" w:color="auto" w:fill="FFFFFF"/>
        <w:spacing w:line="323" w:lineRule="atLeast"/>
        <w:rPr>
          <w:lang w:val="en-GB"/>
        </w:rPr>
      </w:pPr>
      <w:r>
        <w:t xml:space="preserve">- </w:t>
      </w:r>
      <w:r w:rsidRPr="00620B4E">
        <w:rPr>
          <w:lang w:val="en-GB"/>
        </w:rPr>
        <w:t>School</w:t>
      </w:r>
      <w:r>
        <w:rPr>
          <w:lang w:val="en-GB"/>
        </w:rPr>
        <w:t xml:space="preserve"> to work transition report in Ru</w:t>
      </w:r>
      <w:r w:rsidRPr="00620B4E">
        <w:rPr>
          <w:lang w:val="en-GB"/>
        </w:rPr>
        <w:t>ssia (in cooperation with HQ)</w:t>
      </w:r>
    </w:p>
    <w:p w:rsidR="00E723A5" w:rsidRPr="00620B4E" w:rsidRDefault="00E723A5" w:rsidP="00E723A5">
      <w:pPr>
        <w:pStyle w:val="NormalWeb"/>
        <w:shd w:val="clear" w:color="auto" w:fill="FFFFFF"/>
        <w:spacing w:line="323" w:lineRule="atLeast"/>
        <w:rPr>
          <w:lang w:val="en-GB"/>
        </w:rPr>
      </w:pPr>
      <w:r w:rsidRPr="00620B4E">
        <w:rPr>
          <w:lang w:val="en-GB"/>
        </w:rPr>
        <w:t xml:space="preserve">- </w:t>
      </w:r>
      <w:r>
        <w:rPr>
          <w:lang w:val="en-GB"/>
        </w:rPr>
        <w:t>Report for the Start and Improv</w:t>
      </w:r>
      <w:r w:rsidRPr="00620B4E">
        <w:rPr>
          <w:lang w:val="en-GB"/>
        </w:rPr>
        <w:t>e Your Business training for the PES officials and selected group of young people who participate in piloting of entrepreneurship programme</w:t>
      </w:r>
    </w:p>
    <w:p w:rsidR="00E723A5" w:rsidRDefault="00E723A5" w:rsidP="00E723A5">
      <w:pPr>
        <w:pStyle w:val="NormalWeb"/>
        <w:shd w:val="clear" w:color="auto" w:fill="FFFFFF"/>
        <w:spacing w:line="323" w:lineRule="atLeast"/>
        <w:rPr>
          <w:lang w:val="en-GB"/>
        </w:rPr>
      </w:pPr>
      <w:r w:rsidRPr="00620B4E">
        <w:rPr>
          <w:lang w:val="en-GB"/>
        </w:rPr>
        <w:t>- Monitoring and evaluations surveys and Monitoring report for Azerbaijan (wage subsidy programme)</w:t>
      </w:r>
    </w:p>
    <w:p w:rsidR="00E723A5" w:rsidRPr="00620B4E" w:rsidRDefault="00E723A5" w:rsidP="00E723A5">
      <w:pPr>
        <w:pStyle w:val="NormalWeb"/>
        <w:shd w:val="clear" w:color="auto" w:fill="FFFFFF"/>
        <w:spacing w:line="323" w:lineRule="atLeast"/>
        <w:rPr>
          <w:lang w:val="en-GB"/>
        </w:rPr>
      </w:pPr>
      <w:r w:rsidRPr="00620B4E">
        <w:rPr>
          <w:lang w:val="en-GB"/>
        </w:rPr>
        <w:t>- Report on Promoting Labour Market Mobility in Kazakhstan and the Russian Federation</w:t>
      </w:r>
    </w:p>
    <w:p w:rsidR="00E723A5" w:rsidRPr="00620B4E" w:rsidRDefault="00E723A5" w:rsidP="00E723A5">
      <w:pPr>
        <w:pStyle w:val="NormalWeb"/>
        <w:shd w:val="clear" w:color="auto" w:fill="FFFFFF"/>
        <w:spacing w:line="323" w:lineRule="atLeast"/>
        <w:rPr>
          <w:lang w:val="en-GB"/>
        </w:rPr>
      </w:pPr>
      <w:r w:rsidRPr="00620B4E">
        <w:rPr>
          <w:lang w:val="en-GB"/>
        </w:rPr>
        <w:t>- Report German approach and experience of development of occupational standards</w:t>
      </w:r>
    </w:p>
    <w:p w:rsidR="00E723A5" w:rsidRDefault="00E723A5" w:rsidP="00E723A5">
      <w:pPr>
        <w:pStyle w:val="NormalWeb"/>
        <w:shd w:val="clear" w:color="auto" w:fill="FFFFFF"/>
        <w:spacing w:line="323" w:lineRule="atLeast"/>
        <w:rPr>
          <w:lang w:val="en-GB"/>
        </w:rPr>
      </w:pPr>
      <w:r w:rsidRPr="00620B4E">
        <w:rPr>
          <w:lang w:val="en-GB"/>
        </w:rPr>
        <w:t>- Report overview of the occupational standards system in English speaking countries</w:t>
      </w:r>
    </w:p>
    <w:p w:rsidR="00E723A5" w:rsidRPr="00620B4E" w:rsidRDefault="00E723A5" w:rsidP="00E723A5">
      <w:pPr>
        <w:pStyle w:val="NormalWeb"/>
        <w:shd w:val="clear" w:color="auto" w:fill="FFFFFF"/>
        <w:spacing w:line="323" w:lineRule="atLeast"/>
        <w:rPr>
          <w:lang w:val="en-GB"/>
        </w:rPr>
      </w:pPr>
      <w:r w:rsidRPr="00620B4E">
        <w:rPr>
          <w:lang w:val="en-GB"/>
        </w:rPr>
        <w:t>- Assessment report by Armenia of the YE policies, programmes and institutions in Kyrgyzstan for the peer review exercise (prepared by Arm in coop with ILO)</w:t>
      </w:r>
    </w:p>
    <w:p w:rsidR="00E723A5" w:rsidRPr="00620B4E" w:rsidRDefault="00E723A5" w:rsidP="00E723A5">
      <w:pPr>
        <w:pStyle w:val="NormalWeb"/>
        <w:shd w:val="clear" w:color="auto" w:fill="FFFFFF"/>
        <w:spacing w:line="323" w:lineRule="atLeast"/>
        <w:rPr>
          <w:lang w:val="en-GB"/>
        </w:rPr>
      </w:pPr>
      <w:r w:rsidRPr="00620B4E">
        <w:rPr>
          <w:lang w:val="en-GB"/>
        </w:rPr>
        <w:t>- Assessment report by Azerbaijan of the YE policies, programmes and institutions in Tajikistan for the peer review exercise (prepared by Aze</w:t>
      </w:r>
      <w:r>
        <w:rPr>
          <w:lang w:val="en-GB"/>
        </w:rPr>
        <w:t>rbaijan</w:t>
      </w:r>
      <w:r w:rsidRPr="00620B4E">
        <w:rPr>
          <w:lang w:val="en-GB"/>
        </w:rPr>
        <w:t xml:space="preserve"> in coop with ILO)</w:t>
      </w:r>
    </w:p>
    <w:p w:rsidR="00E723A5" w:rsidRPr="00620B4E" w:rsidRDefault="00E723A5" w:rsidP="00E723A5">
      <w:pPr>
        <w:pStyle w:val="NormalWeb"/>
        <w:shd w:val="clear" w:color="auto" w:fill="FFFFFF"/>
        <w:spacing w:line="323" w:lineRule="atLeast"/>
        <w:rPr>
          <w:lang w:val="en-GB"/>
        </w:rPr>
      </w:pPr>
      <w:r w:rsidRPr="00620B4E">
        <w:rPr>
          <w:lang w:val="en-GB"/>
        </w:rPr>
        <w:t>- Synthesis Report Peer Review of Youth Employment Policies in the Kyrgyz Republic</w:t>
      </w:r>
    </w:p>
    <w:p w:rsidR="00E723A5" w:rsidRPr="007E63EF" w:rsidRDefault="00E723A5" w:rsidP="00E723A5">
      <w:pPr>
        <w:pStyle w:val="NormalWeb"/>
        <w:shd w:val="clear" w:color="auto" w:fill="FFFFFF"/>
        <w:spacing w:line="323" w:lineRule="atLeast"/>
        <w:rPr>
          <w:rStyle w:val="IntenseEmphasis"/>
          <w:rFonts w:ascii="Cambria" w:hAnsi="Cambria"/>
          <w:sz w:val="26"/>
          <w:szCs w:val="26"/>
          <w:lang w:eastAsia="en-GB"/>
        </w:rPr>
      </w:pPr>
      <w:r w:rsidRPr="007E63EF">
        <w:rPr>
          <w:rStyle w:val="IntenseEmphasis"/>
          <w:rFonts w:ascii="Cambria" w:hAnsi="Cambria"/>
          <w:sz w:val="26"/>
          <w:szCs w:val="26"/>
          <w:lang w:eastAsia="en-GB"/>
        </w:rPr>
        <w:t>Reviews</w:t>
      </w:r>
      <w:r>
        <w:rPr>
          <w:rStyle w:val="IntenseEmphasis"/>
          <w:rFonts w:ascii="Cambria" w:hAnsi="Cambria"/>
          <w:sz w:val="26"/>
          <w:szCs w:val="26"/>
          <w:lang w:eastAsia="en-GB"/>
        </w:rPr>
        <w:t xml:space="preserve"> and Overviews</w:t>
      </w:r>
    </w:p>
    <w:p w:rsidR="00E723A5" w:rsidRPr="00620B4E" w:rsidRDefault="00E723A5" w:rsidP="00E723A5">
      <w:pPr>
        <w:pStyle w:val="NormalWeb"/>
        <w:shd w:val="clear" w:color="auto" w:fill="FFFFFF"/>
        <w:spacing w:line="323" w:lineRule="atLeast"/>
        <w:rPr>
          <w:lang w:val="en-GB"/>
        </w:rPr>
      </w:pPr>
      <w:r w:rsidRPr="00620B4E">
        <w:rPr>
          <w:lang w:val="en-GB"/>
        </w:rPr>
        <w:t>-</w:t>
      </w:r>
      <w:r>
        <w:rPr>
          <w:lang w:val="en-GB"/>
        </w:rPr>
        <w:t xml:space="preserve"> </w:t>
      </w:r>
      <w:r w:rsidRPr="00620B4E">
        <w:rPr>
          <w:lang w:val="en-GB"/>
        </w:rPr>
        <w:t>Review of policies for youth employment of the Russian Federation</w:t>
      </w:r>
    </w:p>
    <w:p w:rsidR="00E723A5" w:rsidRDefault="00E723A5" w:rsidP="00E723A5">
      <w:pPr>
        <w:pStyle w:val="NormalWeb"/>
        <w:shd w:val="clear" w:color="auto" w:fill="FFFFFF"/>
        <w:spacing w:line="323" w:lineRule="atLeast"/>
        <w:rPr>
          <w:lang w:val="en-GB"/>
        </w:rPr>
      </w:pPr>
      <w:r w:rsidRPr="00620B4E">
        <w:rPr>
          <w:lang w:val="en-GB"/>
        </w:rPr>
        <w:t>- Review of policies for youth employment of Kazakhstan</w:t>
      </w:r>
    </w:p>
    <w:p w:rsidR="00E723A5" w:rsidRPr="00620B4E" w:rsidRDefault="00E723A5" w:rsidP="00E723A5">
      <w:pPr>
        <w:pStyle w:val="NormalWeb"/>
        <w:shd w:val="clear" w:color="auto" w:fill="FFFFFF"/>
        <w:spacing w:line="323" w:lineRule="atLeast"/>
        <w:rPr>
          <w:lang w:val="en-GB"/>
        </w:rPr>
      </w:pPr>
      <w:r w:rsidRPr="00620B4E">
        <w:rPr>
          <w:lang w:val="en-GB"/>
        </w:rPr>
        <w:t xml:space="preserve">- Overview of </w:t>
      </w:r>
      <w:r>
        <w:rPr>
          <w:lang w:val="en-GB"/>
        </w:rPr>
        <w:t>Youth Employment</w:t>
      </w:r>
      <w:r w:rsidRPr="00620B4E">
        <w:rPr>
          <w:lang w:val="en-GB"/>
        </w:rPr>
        <w:t xml:space="preserve"> policies, programmes and institutions in Kyrgyzstan for the peer review exercise (prepared by Kyrg</w:t>
      </w:r>
      <w:r>
        <w:rPr>
          <w:lang w:val="en-GB"/>
        </w:rPr>
        <w:t>yzstan</w:t>
      </w:r>
      <w:r w:rsidRPr="00620B4E">
        <w:rPr>
          <w:lang w:val="en-GB"/>
        </w:rPr>
        <w:t xml:space="preserve"> in cooperation with ILO)</w:t>
      </w:r>
    </w:p>
    <w:p w:rsidR="00E723A5" w:rsidRDefault="00E723A5" w:rsidP="00E723A5">
      <w:pPr>
        <w:pStyle w:val="NormalWeb"/>
        <w:shd w:val="clear" w:color="auto" w:fill="FFFFFF"/>
        <w:spacing w:line="323" w:lineRule="atLeast"/>
        <w:rPr>
          <w:lang w:val="en-GB"/>
        </w:rPr>
      </w:pPr>
      <w:r w:rsidRPr="00620B4E">
        <w:rPr>
          <w:lang w:val="en-GB"/>
        </w:rPr>
        <w:t>- Overview of YE policies, programmes and institutions in Tajikistan for the peer review exercise (prepared by Taj</w:t>
      </w:r>
      <w:r>
        <w:rPr>
          <w:lang w:val="en-GB"/>
        </w:rPr>
        <w:t>ikistan</w:t>
      </w:r>
      <w:r w:rsidRPr="00620B4E">
        <w:rPr>
          <w:lang w:val="en-GB"/>
        </w:rPr>
        <w:t xml:space="preserve"> in coop with ILO)</w:t>
      </w:r>
    </w:p>
    <w:p w:rsidR="00E723A5" w:rsidRPr="00620B4E" w:rsidRDefault="00E723A5" w:rsidP="00E723A5">
      <w:pPr>
        <w:pStyle w:val="NormalWeb"/>
        <w:shd w:val="clear" w:color="auto" w:fill="FFFFFF"/>
        <w:spacing w:line="323" w:lineRule="atLeast"/>
        <w:rPr>
          <w:lang w:val="en-GB"/>
        </w:rPr>
      </w:pPr>
      <w:r w:rsidRPr="00620B4E">
        <w:rPr>
          <w:lang w:val="en-GB"/>
        </w:rPr>
        <w:t xml:space="preserve">- Overview of social-economic situation (baseline study) in </w:t>
      </w:r>
      <w:proofErr w:type="spellStart"/>
      <w:r w:rsidRPr="00620B4E">
        <w:rPr>
          <w:lang w:val="en-GB"/>
        </w:rPr>
        <w:t>Permsky</w:t>
      </w:r>
      <w:proofErr w:type="spellEnd"/>
      <w:r w:rsidRPr="00620B4E">
        <w:rPr>
          <w:lang w:val="en-GB"/>
        </w:rPr>
        <w:t xml:space="preserve"> </w:t>
      </w:r>
      <w:proofErr w:type="spellStart"/>
      <w:r w:rsidRPr="00620B4E">
        <w:rPr>
          <w:lang w:val="en-GB"/>
        </w:rPr>
        <w:t>krai</w:t>
      </w:r>
      <w:proofErr w:type="spellEnd"/>
      <w:r w:rsidRPr="00620B4E">
        <w:rPr>
          <w:lang w:val="en-GB"/>
        </w:rPr>
        <w:t xml:space="preserve">; </w:t>
      </w:r>
      <w:proofErr w:type="spellStart"/>
      <w:r w:rsidRPr="00620B4E">
        <w:rPr>
          <w:lang w:val="en-GB"/>
        </w:rPr>
        <w:t>KhMAO</w:t>
      </w:r>
      <w:proofErr w:type="spellEnd"/>
      <w:r w:rsidRPr="00620B4E">
        <w:rPr>
          <w:lang w:val="en-GB"/>
        </w:rPr>
        <w:t xml:space="preserve">; Republic of </w:t>
      </w:r>
      <w:proofErr w:type="spellStart"/>
      <w:r w:rsidRPr="00620B4E">
        <w:rPr>
          <w:lang w:val="en-GB"/>
        </w:rPr>
        <w:t>Kalmykia</w:t>
      </w:r>
      <w:proofErr w:type="spellEnd"/>
    </w:p>
    <w:p w:rsidR="00E723A5" w:rsidRPr="007E63EF" w:rsidRDefault="00E723A5" w:rsidP="00E723A5">
      <w:pPr>
        <w:pStyle w:val="NormalWeb"/>
        <w:shd w:val="clear" w:color="auto" w:fill="FFFFFF"/>
        <w:spacing w:line="323" w:lineRule="atLeast"/>
        <w:rPr>
          <w:rStyle w:val="IntenseEmphasis"/>
          <w:rFonts w:ascii="Cambria" w:hAnsi="Cambria"/>
          <w:sz w:val="26"/>
          <w:szCs w:val="26"/>
          <w:lang w:eastAsia="en-GB"/>
        </w:rPr>
      </w:pPr>
      <w:r>
        <w:rPr>
          <w:rStyle w:val="IntenseEmphasis"/>
          <w:rFonts w:ascii="Cambria" w:hAnsi="Cambria"/>
          <w:sz w:val="26"/>
          <w:szCs w:val="26"/>
          <w:lang w:eastAsia="en-GB"/>
        </w:rPr>
        <w:t>Manuals and Guidelines</w:t>
      </w:r>
    </w:p>
    <w:p w:rsidR="00E723A5" w:rsidRPr="00620B4E" w:rsidRDefault="00E723A5" w:rsidP="00E723A5">
      <w:pPr>
        <w:pStyle w:val="NormalWeb"/>
        <w:shd w:val="clear" w:color="auto" w:fill="FFFFFF"/>
        <w:spacing w:line="323" w:lineRule="atLeast"/>
        <w:rPr>
          <w:lang w:val="en-GB"/>
        </w:rPr>
      </w:pPr>
      <w:r w:rsidRPr="00620B4E">
        <w:rPr>
          <w:lang w:val="en-GB"/>
        </w:rPr>
        <w:t>- Operations Manual for Wage Subsidy Programme for Young Graduates in Azerbaijan</w:t>
      </w:r>
    </w:p>
    <w:p w:rsidR="00E723A5" w:rsidRPr="00620B4E" w:rsidRDefault="00E723A5" w:rsidP="00E723A5">
      <w:pPr>
        <w:pStyle w:val="NormalWeb"/>
        <w:shd w:val="clear" w:color="auto" w:fill="FFFFFF"/>
        <w:spacing w:line="323" w:lineRule="atLeast"/>
        <w:rPr>
          <w:lang w:val="en-GB"/>
        </w:rPr>
      </w:pPr>
      <w:r w:rsidRPr="00620B4E">
        <w:rPr>
          <w:lang w:val="en-GB"/>
        </w:rPr>
        <w:t>-</w:t>
      </w:r>
      <w:r>
        <w:rPr>
          <w:lang w:val="en-GB"/>
        </w:rPr>
        <w:t xml:space="preserve"> </w:t>
      </w:r>
      <w:r w:rsidRPr="00620B4E">
        <w:rPr>
          <w:lang w:val="en-GB"/>
        </w:rPr>
        <w:t>Manual for Implementing a Youth Employment Pact and active labour market programmes (</w:t>
      </w:r>
      <w:r>
        <w:rPr>
          <w:lang w:val="en-GB"/>
        </w:rPr>
        <w:t>three</w:t>
      </w:r>
      <w:r w:rsidRPr="00620B4E">
        <w:rPr>
          <w:lang w:val="en-GB"/>
        </w:rPr>
        <w:t xml:space="preserve"> separate manuals for three Russian regions)</w:t>
      </w:r>
    </w:p>
    <w:p w:rsidR="00E723A5" w:rsidRPr="00620B4E" w:rsidRDefault="00E723A5" w:rsidP="00E723A5">
      <w:pPr>
        <w:pStyle w:val="NormalWeb"/>
        <w:shd w:val="clear" w:color="auto" w:fill="FFFFFF"/>
        <w:spacing w:line="323" w:lineRule="atLeast"/>
        <w:rPr>
          <w:lang w:val="en-GB"/>
        </w:rPr>
      </w:pPr>
      <w:r w:rsidRPr="00620B4E">
        <w:rPr>
          <w:lang w:val="en-GB"/>
        </w:rPr>
        <w:t>- Guidelines for a Country´s Youth Employment Policy Peer Review</w:t>
      </w:r>
    </w:p>
    <w:p w:rsidR="00E723A5" w:rsidRPr="007E63EF" w:rsidRDefault="00E723A5" w:rsidP="00E723A5">
      <w:pPr>
        <w:pStyle w:val="NormalWeb"/>
        <w:shd w:val="clear" w:color="auto" w:fill="FFFFFF"/>
        <w:spacing w:line="323" w:lineRule="atLeast"/>
        <w:rPr>
          <w:rStyle w:val="IntenseEmphasis"/>
          <w:rFonts w:ascii="Cambria" w:hAnsi="Cambria"/>
          <w:sz w:val="26"/>
          <w:szCs w:val="26"/>
          <w:lang w:eastAsia="en-GB"/>
        </w:rPr>
      </w:pPr>
      <w:r>
        <w:rPr>
          <w:rStyle w:val="IntenseEmphasis"/>
          <w:rFonts w:ascii="Cambria" w:hAnsi="Cambria"/>
          <w:sz w:val="26"/>
          <w:szCs w:val="26"/>
          <w:lang w:eastAsia="en-GB"/>
        </w:rPr>
        <w:t>National Action Plans and Recommendations</w:t>
      </w:r>
    </w:p>
    <w:p w:rsidR="00E723A5" w:rsidRPr="00620B4E" w:rsidRDefault="00E723A5" w:rsidP="00E723A5">
      <w:pPr>
        <w:pStyle w:val="NormalWeb"/>
        <w:shd w:val="clear" w:color="auto" w:fill="FFFFFF"/>
        <w:spacing w:line="323" w:lineRule="atLeast"/>
        <w:rPr>
          <w:lang w:val="en-GB"/>
        </w:rPr>
      </w:pPr>
      <w:r w:rsidRPr="00620B4E">
        <w:rPr>
          <w:lang w:val="en-GB"/>
        </w:rPr>
        <w:lastRenderedPageBreak/>
        <w:t xml:space="preserve">- National Action Plan for </w:t>
      </w:r>
      <w:r>
        <w:rPr>
          <w:lang w:val="en-GB"/>
        </w:rPr>
        <w:t>Youth Employment</w:t>
      </w:r>
      <w:r w:rsidRPr="00620B4E">
        <w:rPr>
          <w:lang w:val="en-GB"/>
        </w:rPr>
        <w:t xml:space="preserve"> Promotion, Kazakhstan</w:t>
      </w:r>
    </w:p>
    <w:p w:rsidR="00E723A5" w:rsidRPr="00620B4E" w:rsidRDefault="00E723A5" w:rsidP="00E723A5">
      <w:pPr>
        <w:pStyle w:val="NormalWeb"/>
        <w:shd w:val="clear" w:color="auto" w:fill="FFFFFF"/>
        <w:spacing w:line="323" w:lineRule="atLeast"/>
        <w:rPr>
          <w:lang w:val="en-GB"/>
        </w:rPr>
      </w:pPr>
      <w:r w:rsidRPr="00620B4E">
        <w:rPr>
          <w:lang w:val="en-GB"/>
        </w:rPr>
        <w:t xml:space="preserve">- Roadmap for </w:t>
      </w:r>
      <w:r>
        <w:rPr>
          <w:lang w:val="en-GB"/>
        </w:rPr>
        <w:t>Youth Employment</w:t>
      </w:r>
      <w:r w:rsidRPr="00620B4E">
        <w:rPr>
          <w:lang w:val="en-GB"/>
        </w:rPr>
        <w:t xml:space="preserve"> Promotion, Russia</w:t>
      </w:r>
    </w:p>
    <w:p w:rsidR="00E723A5" w:rsidRDefault="00E723A5" w:rsidP="00E723A5">
      <w:pPr>
        <w:pStyle w:val="NormalWeb"/>
        <w:shd w:val="clear" w:color="auto" w:fill="FFFFFF"/>
        <w:spacing w:line="323" w:lineRule="atLeast"/>
        <w:rPr>
          <w:lang w:val="en-GB"/>
        </w:rPr>
      </w:pPr>
      <w:r w:rsidRPr="00620B4E">
        <w:rPr>
          <w:lang w:val="en-GB"/>
        </w:rPr>
        <w:t xml:space="preserve"> - Wage subsidies for young unemployed in the Russian republic of </w:t>
      </w:r>
      <w:proofErr w:type="spellStart"/>
      <w:r w:rsidRPr="00620B4E">
        <w:rPr>
          <w:lang w:val="en-GB"/>
        </w:rPr>
        <w:t>Kalmykia</w:t>
      </w:r>
      <w:proofErr w:type="spellEnd"/>
      <w:r w:rsidRPr="00620B4E">
        <w:rPr>
          <w:lang w:val="en-GB"/>
        </w:rPr>
        <w:t xml:space="preserve"> - recommendations for improvement</w:t>
      </w:r>
    </w:p>
    <w:p w:rsidR="00E723A5" w:rsidRPr="007E63EF" w:rsidRDefault="00E723A5" w:rsidP="00E723A5">
      <w:pPr>
        <w:pStyle w:val="NormalWeb"/>
        <w:shd w:val="clear" w:color="auto" w:fill="FFFFFF"/>
        <w:spacing w:line="323" w:lineRule="atLeast"/>
        <w:rPr>
          <w:rStyle w:val="IntenseEmphasis"/>
          <w:rFonts w:ascii="Cambria" w:hAnsi="Cambria"/>
          <w:sz w:val="26"/>
          <w:szCs w:val="26"/>
          <w:lang w:eastAsia="en-GB"/>
        </w:rPr>
      </w:pPr>
      <w:r>
        <w:rPr>
          <w:rStyle w:val="IntenseEmphasis"/>
          <w:rFonts w:ascii="Cambria" w:hAnsi="Cambria"/>
          <w:sz w:val="26"/>
          <w:szCs w:val="26"/>
          <w:lang w:eastAsia="en-GB"/>
        </w:rPr>
        <w:t>Publications</w:t>
      </w:r>
    </w:p>
    <w:p w:rsidR="00E723A5" w:rsidRDefault="00E723A5" w:rsidP="00E723A5">
      <w:pPr>
        <w:pStyle w:val="NormalWeb"/>
        <w:shd w:val="clear" w:color="auto" w:fill="FFFFFF"/>
        <w:spacing w:line="323" w:lineRule="atLeast"/>
        <w:rPr>
          <w:lang w:val="en-GB"/>
        </w:rPr>
      </w:pPr>
      <w:r w:rsidRPr="00620B4E">
        <w:rPr>
          <w:lang w:val="en-GB"/>
        </w:rPr>
        <w:t>- Jo</w:t>
      </w:r>
      <w:r>
        <w:rPr>
          <w:lang w:val="en-GB"/>
        </w:rPr>
        <w:t>b searching skil</w:t>
      </w:r>
      <w:r w:rsidRPr="00620B4E">
        <w:rPr>
          <w:lang w:val="en-GB"/>
        </w:rPr>
        <w:t>ls for youth (in Rus</w:t>
      </w:r>
      <w:r>
        <w:rPr>
          <w:lang w:val="en-GB"/>
        </w:rPr>
        <w:t>sian</w:t>
      </w:r>
      <w:r w:rsidRPr="00620B4E">
        <w:rPr>
          <w:lang w:val="en-GB"/>
        </w:rPr>
        <w:t>)</w:t>
      </w:r>
    </w:p>
    <w:p w:rsidR="00E723A5" w:rsidRPr="00620B4E" w:rsidRDefault="00E723A5" w:rsidP="00E723A5">
      <w:pPr>
        <w:pStyle w:val="NormalWeb"/>
        <w:shd w:val="clear" w:color="auto" w:fill="FFFFFF"/>
        <w:spacing w:line="323" w:lineRule="atLeast"/>
        <w:rPr>
          <w:lang w:val="en-GB"/>
        </w:rPr>
      </w:pPr>
    </w:p>
    <w:p w:rsidR="00E723A5" w:rsidRDefault="00E723A5" w:rsidP="00E723A5">
      <w:pPr>
        <w:rPr>
          <w:rFonts w:ascii="Times New Roman" w:hAnsi="Times New Roman"/>
          <w:sz w:val="24"/>
          <w:szCs w:val="24"/>
          <w:lang w:val="en-GB"/>
        </w:rPr>
      </w:pPr>
      <w:r>
        <w:rPr>
          <w:rStyle w:val="IntenseEmphasis"/>
          <w:rFonts w:ascii="Cambria" w:hAnsi="Cambria"/>
          <w:color w:val="4F81BD" w:themeColor="accent1"/>
          <w:sz w:val="28"/>
          <w:szCs w:val="28"/>
          <w:lang w:eastAsia="en-GB"/>
        </w:rPr>
        <w:br/>
      </w:r>
    </w:p>
    <w:p w:rsidR="00E723A5" w:rsidRDefault="00E723A5" w:rsidP="00E723A5">
      <w:pPr>
        <w:suppressAutoHyphens w:val="0"/>
        <w:rPr>
          <w:rFonts w:ascii="Times New Roman" w:hAnsi="Times New Roman"/>
          <w:sz w:val="24"/>
          <w:szCs w:val="24"/>
        </w:rPr>
      </w:pPr>
      <w:r>
        <w:rPr>
          <w:rFonts w:ascii="Times New Roman" w:hAnsi="Times New Roman"/>
          <w:sz w:val="24"/>
          <w:szCs w:val="24"/>
        </w:rPr>
        <w:br w:type="page"/>
      </w:r>
    </w:p>
    <w:p w:rsidR="00E723A5" w:rsidRPr="00B15D30" w:rsidRDefault="00E723A5" w:rsidP="00E723A5">
      <w:pPr>
        <w:rPr>
          <w:rStyle w:val="IntenseEmphasis"/>
          <w:rFonts w:ascii="Cambria" w:hAnsi="Cambria"/>
          <w:color w:val="4F81BD" w:themeColor="accent1"/>
          <w:sz w:val="28"/>
          <w:szCs w:val="28"/>
          <w:lang w:eastAsia="en-GB"/>
        </w:rPr>
      </w:pPr>
      <w:r>
        <w:rPr>
          <w:rStyle w:val="IntenseEmphasis"/>
          <w:rFonts w:ascii="Cambria" w:hAnsi="Cambria"/>
          <w:color w:val="4F81BD" w:themeColor="accent1"/>
          <w:sz w:val="28"/>
          <w:szCs w:val="28"/>
          <w:lang w:eastAsia="en-GB"/>
        </w:rPr>
        <w:lastRenderedPageBreak/>
        <w:t xml:space="preserve">Annex 5. </w:t>
      </w:r>
      <w:r w:rsidRPr="00B15D30">
        <w:rPr>
          <w:rStyle w:val="IntenseEmphasis"/>
          <w:rFonts w:ascii="Cambria" w:hAnsi="Cambria"/>
          <w:color w:val="4F81BD" w:themeColor="accent1"/>
          <w:sz w:val="28"/>
          <w:szCs w:val="28"/>
          <w:lang w:eastAsia="en-GB"/>
        </w:rPr>
        <w:t>Lesson learned template</w:t>
      </w:r>
    </w:p>
    <w:tbl>
      <w:tblPr>
        <w:tblStyle w:val="MediumShading1-Accent1"/>
        <w:tblW w:w="9747" w:type="dxa"/>
        <w:tblLook w:val="04A0" w:firstRow="1" w:lastRow="0" w:firstColumn="1" w:lastColumn="0" w:noHBand="0" w:noVBand="1"/>
      </w:tblPr>
      <w:tblGrid>
        <w:gridCol w:w="2875"/>
        <w:gridCol w:w="6841"/>
        <w:gridCol w:w="31"/>
      </w:tblGrid>
      <w:tr w:rsidR="00E723A5" w:rsidRPr="008C0FF7" w:rsidTr="007722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gridSpan w:val="3"/>
          </w:tcPr>
          <w:p w:rsidR="00E723A5" w:rsidRPr="00467AAD" w:rsidRDefault="00E723A5" w:rsidP="007722D5">
            <w:pPr>
              <w:jc w:val="center"/>
              <w:rPr>
                <w:rFonts w:asciiTheme="minorHAnsi" w:hAnsiTheme="minorHAnsi" w:cstheme="minorHAnsi"/>
                <w:color w:val="000000" w:themeColor="text1"/>
                <w:sz w:val="36"/>
                <w:szCs w:val="36"/>
              </w:rPr>
            </w:pPr>
            <w:r>
              <w:br w:type="page"/>
            </w:r>
            <w:r w:rsidRPr="00467AAD">
              <w:rPr>
                <w:rFonts w:asciiTheme="minorHAnsi" w:hAnsiTheme="minorHAnsi" w:cstheme="minorHAnsi"/>
                <w:color w:val="000000" w:themeColor="text1"/>
                <w:sz w:val="36"/>
                <w:szCs w:val="36"/>
              </w:rPr>
              <w:t>ILO Lesson Learned Template</w:t>
            </w:r>
          </w:p>
          <w:p w:rsidR="00E723A5" w:rsidRPr="00467AAD" w:rsidRDefault="00E723A5" w:rsidP="007722D5">
            <w:pPr>
              <w:jc w:val="center"/>
              <w:rPr>
                <w:rFonts w:asciiTheme="minorHAnsi" w:hAnsiTheme="minorHAnsi" w:cstheme="minorHAnsi"/>
                <w:color w:val="000000" w:themeColor="text1"/>
                <w:sz w:val="28"/>
                <w:szCs w:val="28"/>
              </w:rPr>
            </w:pPr>
          </w:p>
          <w:p w:rsidR="00E723A5" w:rsidRDefault="00E723A5" w:rsidP="007722D5">
            <w:pPr>
              <w:rPr>
                <w:rFonts w:asciiTheme="minorHAnsi" w:hAnsiTheme="minorHAnsi" w:cstheme="minorHAnsi"/>
                <w:sz w:val="28"/>
                <w:szCs w:val="28"/>
              </w:rPr>
            </w:pPr>
            <w:r w:rsidRPr="00467AAD">
              <w:rPr>
                <w:rFonts w:asciiTheme="minorHAnsi" w:hAnsiTheme="minorHAnsi" w:cstheme="minorHAnsi"/>
                <w:sz w:val="28"/>
                <w:szCs w:val="28"/>
              </w:rPr>
              <w:t xml:space="preserve">Evaluation Title:  </w:t>
            </w:r>
            <w:r w:rsidRPr="00AF5057">
              <w:rPr>
                <w:rFonts w:asciiTheme="minorHAnsi" w:hAnsiTheme="minorHAnsi" w:cstheme="minorHAnsi"/>
                <w:sz w:val="28"/>
                <w:szCs w:val="28"/>
              </w:rPr>
              <w:t>Partnerships for Youth Employment in the Commonwealth of Independent States</w:t>
            </w:r>
            <w:r w:rsidRPr="00467AAD">
              <w:rPr>
                <w:rFonts w:asciiTheme="minorHAnsi" w:hAnsiTheme="minorHAnsi" w:cstheme="minorHAnsi"/>
                <w:sz w:val="28"/>
                <w:szCs w:val="28"/>
              </w:rPr>
              <w:t xml:space="preserve">                              </w:t>
            </w:r>
            <w:r>
              <w:rPr>
                <w:rFonts w:asciiTheme="minorHAnsi" w:hAnsiTheme="minorHAnsi" w:cstheme="minorHAnsi"/>
                <w:sz w:val="28"/>
                <w:szCs w:val="28"/>
              </w:rPr>
              <w:t xml:space="preserve">              </w:t>
            </w:r>
            <w:r w:rsidRPr="00467AAD">
              <w:rPr>
                <w:rFonts w:asciiTheme="minorHAnsi" w:hAnsiTheme="minorHAnsi" w:cstheme="minorHAnsi"/>
                <w:sz w:val="28"/>
                <w:szCs w:val="28"/>
              </w:rPr>
              <w:t xml:space="preserve">    </w:t>
            </w:r>
            <w:r>
              <w:rPr>
                <w:rFonts w:asciiTheme="minorHAnsi" w:hAnsiTheme="minorHAnsi" w:cstheme="minorHAnsi"/>
                <w:sz w:val="28"/>
                <w:szCs w:val="28"/>
              </w:rPr>
              <w:t xml:space="preserve">  </w:t>
            </w:r>
            <w:r w:rsidRPr="00467AAD">
              <w:rPr>
                <w:rFonts w:asciiTheme="minorHAnsi" w:hAnsiTheme="minorHAnsi" w:cstheme="minorHAnsi"/>
                <w:sz w:val="28"/>
                <w:szCs w:val="28"/>
              </w:rPr>
              <w:t xml:space="preserve">   </w:t>
            </w:r>
          </w:p>
          <w:p w:rsidR="00E723A5" w:rsidRPr="00467AAD" w:rsidRDefault="00E723A5" w:rsidP="007722D5">
            <w:pPr>
              <w:rPr>
                <w:rFonts w:asciiTheme="minorHAnsi" w:hAnsiTheme="minorHAnsi" w:cstheme="minorHAnsi"/>
                <w:sz w:val="28"/>
                <w:szCs w:val="28"/>
              </w:rPr>
            </w:pPr>
            <w:r w:rsidRPr="00467AAD">
              <w:rPr>
                <w:rFonts w:asciiTheme="minorHAnsi" w:hAnsiTheme="minorHAnsi" w:cstheme="minorHAnsi"/>
                <w:sz w:val="28"/>
                <w:szCs w:val="28"/>
              </w:rPr>
              <w:t xml:space="preserve">Project </w:t>
            </w:r>
            <w:r w:rsidRPr="00467AAD">
              <w:rPr>
                <w:rFonts w:asciiTheme="minorHAnsi" w:hAnsiTheme="minorHAnsi" w:cstheme="minorHAnsi"/>
                <w:sz w:val="24"/>
                <w:szCs w:val="24"/>
              </w:rPr>
              <w:t>TC/SYMBOL</w:t>
            </w:r>
            <w:r w:rsidRPr="00467AAD">
              <w:rPr>
                <w:rFonts w:asciiTheme="minorHAnsi" w:hAnsiTheme="minorHAnsi" w:cstheme="minorHAnsi"/>
                <w:sz w:val="28"/>
                <w:szCs w:val="28"/>
              </w:rPr>
              <w:t xml:space="preserve">:  </w:t>
            </w:r>
            <w:r w:rsidRPr="00AF5057">
              <w:rPr>
                <w:rFonts w:asciiTheme="minorHAnsi" w:hAnsiTheme="minorHAnsi" w:cstheme="minorHAnsi"/>
                <w:sz w:val="28"/>
                <w:szCs w:val="28"/>
              </w:rPr>
              <w:t>RER/12/01/LUK</w:t>
            </w:r>
          </w:p>
          <w:p w:rsidR="00E723A5" w:rsidRPr="00467AAD" w:rsidRDefault="00E723A5" w:rsidP="007722D5">
            <w:pPr>
              <w:rPr>
                <w:rFonts w:asciiTheme="minorHAnsi" w:hAnsiTheme="minorHAnsi" w:cstheme="minorHAnsi"/>
                <w:sz w:val="28"/>
                <w:szCs w:val="28"/>
              </w:rPr>
            </w:pPr>
          </w:p>
          <w:p w:rsidR="00E723A5" w:rsidRPr="00467AAD" w:rsidRDefault="00E723A5" w:rsidP="007722D5">
            <w:pPr>
              <w:rPr>
                <w:rFonts w:asciiTheme="minorHAnsi" w:hAnsiTheme="minorHAnsi" w:cstheme="minorHAnsi"/>
                <w:sz w:val="28"/>
                <w:szCs w:val="28"/>
              </w:rPr>
            </w:pPr>
            <w:r w:rsidRPr="00467AAD">
              <w:rPr>
                <w:rFonts w:asciiTheme="minorHAnsi" w:hAnsiTheme="minorHAnsi" w:cstheme="minorHAnsi"/>
                <w:sz w:val="28"/>
                <w:szCs w:val="28"/>
              </w:rPr>
              <w:t xml:space="preserve">Name of Evaluator:  </w:t>
            </w:r>
            <w:r>
              <w:rPr>
                <w:rFonts w:asciiTheme="minorHAnsi" w:hAnsiTheme="minorHAnsi" w:cstheme="minorHAnsi"/>
                <w:sz w:val="28"/>
                <w:szCs w:val="28"/>
              </w:rPr>
              <w:t xml:space="preserve">Svetlana </w:t>
            </w:r>
            <w:proofErr w:type="spellStart"/>
            <w:r>
              <w:rPr>
                <w:rFonts w:asciiTheme="minorHAnsi" w:hAnsiTheme="minorHAnsi" w:cstheme="minorHAnsi"/>
                <w:sz w:val="28"/>
                <w:szCs w:val="28"/>
              </w:rPr>
              <w:t>Bronyuk</w:t>
            </w:r>
            <w:proofErr w:type="spellEnd"/>
            <w:r>
              <w:rPr>
                <w:rFonts w:asciiTheme="minorHAnsi" w:hAnsiTheme="minorHAnsi" w:cstheme="minorHAnsi"/>
                <w:sz w:val="28"/>
                <w:szCs w:val="28"/>
              </w:rPr>
              <w:t xml:space="preserve">                                               </w:t>
            </w:r>
            <w:r w:rsidRPr="00467AAD">
              <w:rPr>
                <w:rFonts w:asciiTheme="minorHAnsi" w:hAnsiTheme="minorHAnsi" w:cstheme="minorHAnsi"/>
                <w:sz w:val="28"/>
                <w:szCs w:val="28"/>
              </w:rPr>
              <w:t xml:space="preserve">Date:  </w:t>
            </w:r>
            <w:r>
              <w:rPr>
                <w:rFonts w:cstheme="minorHAnsi"/>
                <w:sz w:val="28"/>
                <w:szCs w:val="28"/>
              </w:rPr>
              <w:t>Jul. 2015</w:t>
            </w:r>
            <w:r>
              <w:rPr>
                <w:rFonts w:asciiTheme="minorHAnsi" w:hAnsiTheme="minorHAnsi" w:cstheme="minorHAnsi"/>
                <w:sz w:val="28"/>
                <w:szCs w:val="28"/>
              </w:rPr>
              <w:t xml:space="preserve"> </w:t>
            </w:r>
            <w:r w:rsidRPr="00467AAD">
              <w:rPr>
                <w:rFonts w:asciiTheme="minorHAnsi" w:hAnsiTheme="minorHAnsi" w:cstheme="minorHAnsi"/>
                <w:sz w:val="28"/>
                <w:szCs w:val="28"/>
              </w:rPr>
              <w:t xml:space="preserve">                               </w:t>
            </w:r>
            <w:r>
              <w:rPr>
                <w:rFonts w:asciiTheme="minorHAnsi" w:hAnsiTheme="minorHAnsi" w:cstheme="minorHAnsi"/>
                <w:sz w:val="28"/>
                <w:szCs w:val="28"/>
              </w:rPr>
              <w:t xml:space="preserve">   </w:t>
            </w:r>
            <w:r w:rsidRPr="00467AAD">
              <w:rPr>
                <w:rFonts w:asciiTheme="minorHAnsi" w:hAnsiTheme="minorHAnsi" w:cstheme="minorHAnsi"/>
                <w:sz w:val="28"/>
                <w:szCs w:val="28"/>
              </w:rPr>
              <w:t xml:space="preserve">                               </w:t>
            </w:r>
            <w:r>
              <w:rPr>
                <w:rFonts w:asciiTheme="minorHAnsi" w:hAnsiTheme="minorHAnsi" w:cstheme="minorHAnsi"/>
                <w:sz w:val="28"/>
                <w:szCs w:val="28"/>
              </w:rPr>
              <w:t xml:space="preserve">                         </w:t>
            </w:r>
          </w:p>
          <w:p w:rsidR="00E723A5" w:rsidRDefault="00E723A5" w:rsidP="007722D5">
            <w:pPr>
              <w:rPr>
                <w:rFonts w:asciiTheme="minorHAnsi" w:hAnsiTheme="minorHAnsi" w:cstheme="minorHAnsi"/>
                <w:sz w:val="18"/>
                <w:szCs w:val="18"/>
              </w:rPr>
            </w:pPr>
            <w:r w:rsidRPr="00467AAD">
              <w:rPr>
                <w:rFonts w:asciiTheme="minorHAnsi" w:hAnsiTheme="minorHAnsi" w:cstheme="minorHAnsi"/>
                <w:sz w:val="18"/>
                <w:szCs w:val="18"/>
              </w:rPr>
              <w:t>The following lesson learned has been identified during the course of the evaluation. Further text explaining the lesson may be included in the full evaluation report.</w:t>
            </w:r>
            <w:r>
              <w:rPr>
                <w:rFonts w:asciiTheme="minorHAnsi" w:hAnsiTheme="minorHAnsi" w:cstheme="minorHAnsi"/>
                <w:sz w:val="18"/>
                <w:szCs w:val="18"/>
              </w:rPr>
              <w:t xml:space="preserve"> </w:t>
            </w:r>
            <w:r w:rsidRPr="00467AAD">
              <w:rPr>
                <w:rFonts w:asciiTheme="minorHAnsi" w:hAnsiTheme="minorHAnsi" w:cstheme="minorHAnsi"/>
                <w:sz w:val="18"/>
                <w:szCs w:val="18"/>
              </w:rPr>
              <w:t xml:space="preserve"> </w:t>
            </w:r>
          </w:p>
          <w:p w:rsidR="00E723A5" w:rsidRPr="008C0FF7" w:rsidRDefault="00E723A5" w:rsidP="007722D5">
            <w:pPr>
              <w:rPr>
                <w:rFonts w:asciiTheme="minorHAnsi" w:hAnsiTheme="minorHAnsi" w:cstheme="minorHAnsi"/>
              </w:rPr>
            </w:pPr>
          </w:p>
        </w:tc>
      </w:tr>
      <w:tr w:rsidR="00E723A5" w:rsidRPr="00467AAD" w:rsidTr="00772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gridSpan w:val="3"/>
            <w:tcBorders>
              <w:bottom w:val="single" w:sz="8" w:space="0" w:color="auto"/>
            </w:tcBorders>
          </w:tcPr>
          <w:p w:rsidR="00E723A5" w:rsidRPr="00467AAD" w:rsidRDefault="00E723A5" w:rsidP="007722D5">
            <w:pPr>
              <w:rPr>
                <w:rFonts w:asciiTheme="minorHAnsi" w:hAnsiTheme="minorHAnsi" w:cstheme="minorHAnsi"/>
                <w:b w:val="0"/>
              </w:rPr>
            </w:pPr>
            <w:r w:rsidRPr="00467AAD">
              <w:rPr>
                <w:rFonts w:asciiTheme="minorHAnsi" w:hAnsiTheme="minorHAnsi" w:cstheme="minorHAnsi"/>
              </w:rPr>
              <w:t xml:space="preserve">LL Element                             Text                                                                     </w:t>
            </w:r>
          </w:p>
        </w:tc>
      </w:tr>
      <w:tr w:rsidR="00E723A5" w:rsidRPr="00467AAD" w:rsidTr="007722D5">
        <w:trPr>
          <w:gridAfter w:val="1"/>
          <w:cnfStyle w:val="000000010000" w:firstRow="0" w:lastRow="0" w:firstColumn="0" w:lastColumn="0" w:oddVBand="0" w:evenVBand="0" w:oddHBand="0" w:evenHBand="1" w:firstRowFirstColumn="0" w:firstRowLastColumn="0" w:lastRowFirstColumn="0" w:lastRowLastColumn="0"/>
          <w:wAfter w:w="31" w:type="dxa"/>
          <w:trHeight w:val="924"/>
        </w:trPr>
        <w:tc>
          <w:tcPr>
            <w:cnfStyle w:val="001000000000" w:firstRow="0" w:lastRow="0" w:firstColumn="1" w:lastColumn="0" w:oddVBand="0" w:evenVBand="0" w:oddHBand="0" w:evenHBand="0" w:firstRowFirstColumn="0" w:firstRowLastColumn="0" w:lastRowFirstColumn="0" w:lastRowLastColumn="0"/>
            <w:tcW w:w="2875" w:type="dxa"/>
            <w:tcBorders>
              <w:top w:val="single" w:sz="8" w:space="0" w:color="auto"/>
              <w:left w:val="single" w:sz="8" w:space="0" w:color="auto"/>
              <w:bottom w:val="single" w:sz="8" w:space="0" w:color="auto"/>
              <w:right w:val="single" w:sz="8" w:space="0" w:color="auto"/>
            </w:tcBorders>
          </w:tcPr>
          <w:p w:rsidR="00E723A5" w:rsidRPr="00467AAD" w:rsidRDefault="00E723A5" w:rsidP="007722D5">
            <w:pPr>
              <w:rPr>
                <w:rFonts w:asciiTheme="minorHAnsi" w:hAnsiTheme="minorHAnsi" w:cstheme="minorHAnsi"/>
                <w:color w:val="002060"/>
              </w:rPr>
            </w:pPr>
            <w:r w:rsidRPr="00467AAD">
              <w:rPr>
                <w:rFonts w:asciiTheme="minorHAnsi" w:hAnsiTheme="minorHAnsi" w:cstheme="minorHAnsi"/>
                <w:color w:val="002060"/>
              </w:rPr>
              <w:t>Brief description of lesson learned (link to specific action or task)</w:t>
            </w:r>
            <w:r>
              <w:rPr>
                <w:rFonts w:asciiTheme="minorHAnsi" w:hAnsiTheme="minorHAnsi" w:cstheme="minorHAnsi"/>
                <w:color w:val="002060"/>
              </w:rPr>
              <w:t xml:space="preserve"> </w:t>
            </w:r>
          </w:p>
          <w:p w:rsidR="00E723A5" w:rsidRPr="00467AAD" w:rsidRDefault="00E723A5" w:rsidP="007722D5">
            <w:pPr>
              <w:rPr>
                <w:rFonts w:asciiTheme="minorHAnsi" w:hAnsiTheme="minorHAnsi" w:cstheme="minorHAnsi"/>
                <w:color w:val="002060"/>
              </w:rPr>
            </w:pPr>
          </w:p>
        </w:tc>
        <w:tc>
          <w:tcPr>
            <w:tcW w:w="6841" w:type="dxa"/>
            <w:tcBorders>
              <w:top w:val="single" w:sz="8" w:space="0" w:color="auto"/>
              <w:left w:val="single" w:sz="8" w:space="0" w:color="auto"/>
              <w:bottom w:val="single" w:sz="8" w:space="0" w:color="auto"/>
              <w:right w:val="single" w:sz="8" w:space="0" w:color="auto"/>
            </w:tcBorders>
          </w:tcPr>
          <w:p w:rsidR="00E723A5" w:rsidRPr="00467AAD" w:rsidRDefault="00E723A5" w:rsidP="007722D5">
            <w:pPr>
              <w:autoSpaceDE w:val="0"/>
              <w:autoSpaceDN w:val="0"/>
              <w:adjustRightInd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rPr>
            </w:pPr>
            <w:r w:rsidRPr="00536726">
              <w:rPr>
                <w:rFonts w:ascii="Arial" w:eastAsiaTheme="minorHAnsi" w:hAnsi="Arial" w:cs="Arial"/>
                <w:sz w:val="20"/>
                <w:szCs w:val="20"/>
              </w:rPr>
              <w:t>Preparation of the stakeholders on evidence-based policy development and equipping them with knowledge on monitoring and evaluation leads to better commitment to develop evidence-based policies and measure results</w:t>
            </w:r>
            <w:r>
              <w:rPr>
                <w:rFonts w:ascii="Arial" w:eastAsiaTheme="minorHAnsi" w:hAnsi="Arial" w:cs="Arial"/>
                <w:sz w:val="20"/>
                <w:szCs w:val="20"/>
              </w:rPr>
              <w:t xml:space="preserve"> </w:t>
            </w:r>
          </w:p>
        </w:tc>
      </w:tr>
      <w:tr w:rsidR="00E723A5" w:rsidRPr="00467AAD" w:rsidTr="007722D5">
        <w:trPr>
          <w:gridAfter w:val="1"/>
          <w:cnfStyle w:val="000000100000" w:firstRow="0" w:lastRow="0" w:firstColumn="0" w:lastColumn="0" w:oddVBand="0" w:evenVBand="0" w:oddHBand="1" w:evenHBand="0" w:firstRowFirstColumn="0" w:firstRowLastColumn="0" w:lastRowFirstColumn="0" w:lastRowLastColumn="0"/>
          <w:wAfter w:w="31" w:type="dxa"/>
        </w:trPr>
        <w:tc>
          <w:tcPr>
            <w:cnfStyle w:val="001000000000" w:firstRow="0" w:lastRow="0" w:firstColumn="1" w:lastColumn="0" w:oddVBand="0" w:evenVBand="0" w:oddHBand="0" w:evenHBand="0" w:firstRowFirstColumn="0" w:firstRowLastColumn="0" w:lastRowFirstColumn="0" w:lastRowLastColumn="0"/>
            <w:tcW w:w="2875" w:type="dxa"/>
            <w:tcBorders>
              <w:top w:val="single" w:sz="8" w:space="0" w:color="auto"/>
              <w:left w:val="single" w:sz="8" w:space="0" w:color="auto"/>
              <w:bottom w:val="single" w:sz="8" w:space="0" w:color="auto"/>
              <w:right w:val="single" w:sz="8" w:space="0" w:color="auto"/>
            </w:tcBorders>
          </w:tcPr>
          <w:p w:rsidR="00E723A5" w:rsidRDefault="00E723A5" w:rsidP="007722D5">
            <w:pPr>
              <w:rPr>
                <w:rFonts w:asciiTheme="minorHAnsi" w:hAnsiTheme="minorHAnsi" w:cstheme="minorHAnsi"/>
                <w:color w:val="002060"/>
              </w:rPr>
            </w:pPr>
            <w:r w:rsidRPr="00467AAD">
              <w:rPr>
                <w:rFonts w:asciiTheme="minorHAnsi" w:hAnsiTheme="minorHAnsi" w:cstheme="minorHAnsi"/>
                <w:color w:val="002060"/>
              </w:rPr>
              <w:t>Context and any related preconditions</w:t>
            </w:r>
          </w:p>
          <w:p w:rsidR="00E723A5" w:rsidRPr="00467AAD" w:rsidRDefault="00E723A5" w:rsidP="007722D5">
            <w:pPr>
              <w:rPr>
                <w:rFonts w:asciiTheme="minorHAnsi" w:hAnsiTheme="minorHAnsi" w:cstheme="minorHAnsi"/>
                <w:color w:val="002060"/>
              </w:rPr>
            </w:pPr>
          </w:p>
          <w:p w:rsidR="00E723A5" w:rsidRDefault="00E723A5" w:rsidP="007722D5">
            <w:pPr>
              <w:rPr>
                <w:rFonts w:asciiTheme="minorHAnsi" w:hAnsiTheme="minorHAnsi" w:cstheme="minorHAnsi"/>
                <w:color w:val="002060"/>
              </w:rPr>
            </w:pPr>
          </w:p>
          <w:p w:rsidR="00E723A5" w:rsidRPr="00467AAD" w:rsidRDefault="00E723A5" w:rsidP="007722D5">
            <w:pPr>
              <w:rPr>
                <w:rFonts w:asciiTheme="minorHAnsi" w:hAnsiTheme="minorHAnsi" w:cstheme="minorHAnsi"/>
                <w:color w:val="002060"/>
              </w:rPr>
            </w:pPr>
          </w:p>
        </w:tc>
        <w:tc>
          <w:tcPr>
            <w:tcW w:w="6841" w:type="dxa"/>
            <w:tcBorders>
              <w:top w:val="single" w:sz="8" w:space="0" w:color="auto"/>
              <w:left w:val="single" w:sz="8" w:space="0" w:color="auto"/>
              <w:bottom w:val="single" w:sz="8" w:space="0" w:color="auto"/>
              <w:right w:val="single" w:sz="8" w:space="0" w:color="auto"/>
            </w:tcBorders>
          </w:tcPr>
          <w:p w:rsidR="00E723A5" w:rsidRDefault="00E723A5" w:rsidP="007722D5">
            <w:pPr>
              <w:widowControl w:val="0"/>
              <w:tabs>
                <w:tab w:val="left" w:pos="6625"/>
              </w:tabs>
              <w:spacing w:before="240" w:after="240"/>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0"/>
                <w:szCs w:val="20"/>
              </w:rPr>
            </w:pPr>
            <w:r>
              <w:rPr>
                <w:rFonts w:ascii="Arial" w:eastAsiaTheme="minorHAnsi" w:hAnsi="Arial" w:cs="Arial"/>
                <w:sz w:val="20"/>
                <w:szCs w:val="20"/>
              </w:rPr>
              <w:t xml:space="preserve">The project “Partnerships for Youth Employment in the Commonwealth of Independent States” was formulated in 2013 to address the Global Youth Crisis following the International </w:t>
            </w:r>
            <w:proofErr w:type="spellStart"/>
            <w:r>
              <w:rPr>
                <w:rFonts w:ascii="Arial" w:eastAsiaTheme="minorHAnsi" w:hAnsi="Arial" w:cs="Arial"/>
                <w:sz w:val="20"/>
                <w:szCs w:val="20"/>
              </w:rPr>
              <w:t>Labour</w:t>
            </w:r>
            <w:proofErr w:type="spellEnd"/>
            <w:r>
              <w:rPr>
                <w:rFonts w:ascii="Arial" w:eastAsiaTheme="minorHAnsi" w:hAnsi="Arial" w:cs="Arial"/>
                <w:sz w:val="20"/>
                <w:szCs w:val="20"/>
              </w:rPr>
              <w:t xml:space="preserve"> Conference in 2012 when </w:t>
            </w:r>
            <w:r>
              <w:t>r</w:t>
            </w:r>
            <w:r w:rsidRPr="009A0CDE">
              <w:t xml:space="preserve">epresentatives of </w:t>
            </w:r>
            <w:r w:rsidRPr="006D2561">
              <w:rPr>
                <w:rFonts w:ascii="Arial" w:eastAsiaTheme="minorHAnsi" w:hAnsi="Arial" w:cs="Arial"/>
                <w:sz w:val="20"/>
                <w:szCs w:val="20"/>
              </w:rPr>
              <w:t>governments, employer organizations and trade unions of 185 countries, including those from CIS countries, called for urgent and immediate action to reverse the youth employment crisis and the threat of losing a generation of young people. The 2012 ILC Resolution “The youth employment crisis: A Call for Action”</w:t>
            </w:r>
            <w:r>
              <w:rPr>
                <w:rFonts w:ascii="Arial" w:eastAsiaTheme="minorHAnsi" w:hAnsi="Arial" w:cs="Arial"/>
                <w:sz w:val="20"/>
                <w:szCs w:val="20"/>
              </w:rPr>
              <w:t xml:space="preserve"> was endorsed.</w:t>
            </w:r>
          </w:p>
          <w:p w:rsidR="00E723A5" w:rsidRPr="006D2561" w:rsidRDefault="00E723A5" w:rsidP="007722D5">
            <w:pPr>
              <w:widowControl w:val="0"/>
              <w:tabs>
                <w:tab w:val="left" w:pos="6625"/>
              </w:tabs>
              <w:spacing w:before="240" w:after="240"/>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0"/>
                <w:szCs w:val="20"/>
              </w:rPr>
            </w:pPr>
            <w:r w:rsidRPr="006D2561">
              <w:rPr>
                <w:rFonts w:ascii="Arial" w:eastAsiaTheme="minorHAnsi" w:hAnsi="Arial" w:cs="Arial"/>
                <w:sz w:val="20"/>
                <w:szCs w:val="20"/>
              </w:rPr>
              <w:t xml:space="preserve">The global economic crisis has exacerbated the difficult situation that already existed in youth </w:t>
            </w:r>
            <w:proofErr w:type="spellStart"/>
            <w:r w:rsidRPr="006D2561">
              <w:rPr>
                <w:rFonts w:ascii="Arial" w:eastAsiaTheme="minorHAnsi" w:hAnsi="Arial" w:cs="Arial"/>
                <w:sz w:val="20"/>
                <w:szCs w:val="20"/>
              </w:rPr>
              <w:t>labour</w:t>
            </w:r>
            <w:proofErr w:type="spellEnd"/>
            <w:r w:rsidRPr="006D2561">
              <w:rPr>
                <w:rFonts w:ascii="Arial" w:eastAsiaTheme="minorHAnsi" w:hAnsi="Arial" w:cs="Arial"/>
                <w:sz w:val="20"/>
                <w:szCs w:val="20"/>
              </w:rPr>
              <w:t xml:space="preserve"> markets of the Commonwealth of Independent States (CIS). The crisis resulted in a dramatic increase in the levels of unemployment among young people. The youth unemployment rate in the region jumped from 17.0 per cent in 2008 to 20.4 per cent in 2009</w:t>
            </w:r>
            <w:r w:rsidRPr="006D2561">
              <w:rPr>
                <w:rFonts w:ascii="Arial" w:eastAsiaTheme="minorHAnsi" w:hAnsi="Arial" w:cs="Arial"/>
                <w:sz w:val="20"/>
                <w:szCs w:val="20"/>
              </w:rPr>
              <w:footnoteReference w:id="7"/>
            </w:r>
            <w:r w:rsidRPr="006D2561">
              <w:rPr>
                <w:rFonts w:ascii="Arial" w:eastAsiaTheme="minorHAnsi" w:hAnsi="Arial" w:cs="Arial"/>
                <w:sz w:val="20"/>
                <w:szCs w:val="20"/>
              </w:rPr>
              <w:t>. The rate decreased between 2009 and 2011 but has not yet returned to pre-crisis levels, and is projected to be slightly over 18 per cent until 2018</w:t>
            </w:r>
            <w:r w:rsidRPr="006D2561">
              <w:rPr>
                <w:rFonts w:ascii="Arial" w:eastAsiaTheme="minorHAnsi" w:hAnsi="Arial" w:cs="Arial"/>
                <w:sz w:val="20"/>
                <w:szCs w:val="20"/>
              </w:rPr>
              <w:footnoteReference w:id="8"/>
            </w:r>
            <w:r>
              <w:rPr>
                <w:rFonts w:ascii="Arial" w:eastAsiaTheme="minorHAnsi" w:hAnsi="Arial" w:cs="Arial"/>
                <w:sz w:val="20"/>
                <w:szCs w:val="20"/>
              </w:rPr>
              <w:t xml:space="preserve">. </w:t>
            </w:r>
          </w:p>
          <w:p w:rsidR="00E723A5" w:rsidRPr="00467AAD" w:rsidRDefault="00E723A5" w:rsidP="007722D5">
            <w:pPr>
              <w:widowControl w:val="0"/>
              <w:tabs>
                <w:tab w:val="left" w:pos="6625"/>
              </w:tabs>
              <w:spacing w:before="240" w:after="24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36726">
              <w:rPr>
                <w:rFonts w:ascii="Arial" w:eastAsiaTheme="minorHAnsi" w:hAnsi="Arial" w:cs="Arial"/>
                <w:sz w:val="20"/>
                <w:szCs w:val="20"/>
              </w:rPr>
              <w:t>The response of policy-makers to these challenges d</w:t>
            </w:r>
            <w:r>
              <w:rPr>
                <w:rFonts w:ascii="Arial" w:eastAsiaTheme="minorHAnsi" w:hAnsi="Arial" w:cs="Arial"/>
                <w:sz w:val="20"/>
                <w:szCs w:val="20"/>
              </w:rPr>
              <w:t>id</w:t>
            </w:r>
            <w:r w:rsidRPr="00536726">
              <w:rPr>
                <w:rFonts w:ascii="Arial" w:eastAsiaTheme="minorHAnsi" w:hAnsi="Arial" w:cs="Arial"/>
                <w:sz w:val="20"/>
                <w:szCs w:val="20"/>
              </w:rPr>
              <w:t xml:space="preserve"> not always address the root causes of the problem</w:t>
            </w:r>
            <w:r>
              <w:rPr>
                <w:rFonts w:ascii="Arial" w:eastAsiaTheme="minorHAnsi" w:hAnsi="Arial" w:cs="Arial"/>
                <w:sz w:val="20"/>
                <w:szCs w:val="20"/>
              </w:rPr>
              <w:t xml:space="preserve"> and t</w:t>
            </w:r>
            <w:r w:rsidRPr="00536726">
              <w:rPr>
                <w:rFonts w:ascii="Arial" w:eastAsiaTheme="minorHAnsi" w:hAnsi="Arial" w:cs="Arial"/>
                <w:sz w:val="20"/>
                <w:szCs w:val="20"/>
              </w:rPr>
              <w:t>he public employment services ha</w:t>
            </w:r>
            <w:r>
              <w:rPr>
                <w:rFonts w:ascii="Arial" w:eastAsiaTheme="minorHAnsi" w:hAnsi="Arial" w:cs="Arial"/>
                <w:sz w:val="20"/>
                <w:szCs w:val="20"/>
              </w:rPr>
              <w:t>d</w:t>
            </w:r>
            <w:r w:rsidRPr="00536726">
              <w:rPr>
                <w:rFonts w:ascii="Arial" w:eastAsiaTheme="minorHAnsi" w:hAnsi="Arial" w:cs="Arial"/>
                <w:sz w:val="20"/>
                <w:szCs w:val="20"/>
              </w:rPr>
              <w:t xml:space="preserve"> difficulties in reaching out to young people. The</w:t>
            </w:r>
            <w:r>
              <w:rPr>
                <w:rFonts w:ascii="Arial" w:eastAsiaTheme="minorHAnsi" w:hAnsi="Arial" w:cs="Arial"/>
                <w:sz w:val="20"/>
                <w:szCs w:val="20"/>
              </w:rPr>
              <w:t>ir</w:t>
            </w:r>
            <w:r w:rsidRPr="00536726">
              <w:rPr>
                <w:rFonts w:ascii="Arial" w:eastAsiaTheme="minorHAnsi" w:hAnsi="Arial" w:cs="Arial"/>
                <w:sz w:val="20"/>
                <w:szCs w:val="20"/>
              </w:rPr>
              <w:t xml:space="preserve"> capacity to develop evidence-based policies and </w:t>
            </w:r>
            <w:proofErr w:type="spellStart"/>
            <w:r w:rsidRPr="00536726">
              <w:rPr>
                <w:rFonts w:ascii="Arial" w:eastAsiaTheme="minorHAnsi" w:hAnsi="Arial" w:cs="Arial"/>
                <w:sz w:val="20"/>
                <w:szCs w:val="20"/>
              </w:rPr>
              <w:t>programmes</w:t>
            </w:r>
            <w:proofErr w:type="spellEnd"/>
            <w:r w:rsidRPr="00536726">
              <w:rPr>
                <w:rFonts w:ascii="Arial" w:eastAsiaTheme="minorHAnsi" w:hAnsi="Arial" w:cs="Arial"/>
                <w:sz w:val="20"/>
                <w:szCs w:val="20"/>
              </w:rPr>
              <w:t xml:space="preserve"> </w:t>
            </w:r>
            <w:r>
              <w:rPr>
                <w:rFonts w:ascii="Arial" w:eastAsiaTheme="minorHAnsi" w:hAnsi="Arial" w:cs="Arial"/>
                <w:sz w:val="20"/>
                <w:szCs w:val="20"/>
              </w:rPr>
              <w:t>was</w:t>
            </w:r>
            <w:r w:rsidRPr="00536726">
              <w:rPr>
                <w:rFonts w:ascii="Arial" w:eastAsiaTheme="minorHAnsi" w:hAnsi="Arial" w:cs="Arial"/>
                <w:sz w:val="20"/>
                <w:szCs w:val="20"/>
              </w:rPr>
              <w:t xml:space="preserve"> hampered by the lack of effective monitoring and evaluation systems of youth employment action. Overall, both targeting and performance monitoring of </w:t>
            </w:r>
            <w:proofErr w:type="spellStart"/>
            <w:r w:rsidRPr="00536726">
              <w:rPr>
                <w:rFonts w:ascii="Arial" w:eastAsiaTheme="minorHAnsi" w:hAnsi="Arial" w:cs="Arial"/>
                <w:sz w:val="20"/>
                <w:szCs w:val="20"/>
              </w:rPr>
              <w:t>Labour</w:t>
            </w:r>
            <w:proofErr w:type="spellEnd"/>
            <w:r w:rsidRPr="00536726">
              <w:rPr>
                <w:rFonts w:ascii="Arial" w:eastAsiaTheme="minorHAnsi" w:hAnsi="Arial" w:cs="Arial"/>
                <w:sz w:val="20"/>
                <w:szCs w:val="20"/>
              </w:rPr>
              <w:t xml:space="preserve"> Market Policies (LMPs) </w:t>
            </w:r>
            <w:r>
              <w:rPr>
                <w:rFonts w:ascii="Arial" w:eastAsiaTheme="minorHAnsi" w:hAnsi="Arial" w:cs="Arial"/>
                <w:sz w:val="20"/>
                <w:szCs w:val="20"/>
              </w:rPr>
              <w:t>was</w:t>
            </w:r>
            <w:r w:rsidRPr="00536726">
              <w:rPr>
                <w:rFonts w:ascii="Arial" w:eastAsiaTheme="minorHAnsi" w:hAnsi="Arial" w:cs="Arial"/>
                <w:sz w:val="20"/>
                <w:szCs w:val="20"/>
              </w:rPr>
              <w:t xml:space="preserve"> weak and rigorous impact evaluation </w:t>
            </w:r>
            <w:r>
              <w:rPr>
                <w:rFonts w:ascii="Arial" w:eastAsiaTheme="minorHAnsi" w:hAnsi="Arial" w:cs="Arial"/>
                <w:sz w:val="20"/>
                <w:szCs w:val="20"/>
              </w:rPr>
              <w:t>was</w:t>
            </w:r>
            <w:r w:rsidRPr="00536726">
              <w:rPr>
                <w:rFonts w:ascii="Arial" w:eastAsiaTheme="minorHAnsi" w:hAnsi="Arial" w:cs="Arial"/>
                <w:sz w:val="20"/>
                <w:szCs w:val="20"/>
              </w:rPr>
              <w:t xml:space="preserve"> rarely conducted in CIS countries.</w:t>
            </w:r>
            <w:r>
              <w:rPr>
                <w:rFonts w:ascii="Arial" w:eastAsiaTheme="minorHAnsi" w:hAnsi="Arial" w:cs="Arial"/>
                <w:sz w:val="20"/>
                <w:szCs w:val="20"/>
              </w:rPr>
              <w:t xml:space="preserve"> </w:t>
            </w:r>
          </w:p>
        </w:tc>
      </w:tr>
      <w:tr w:rsidR="00E723A5" w:rsidRPr="00D1024F" w:rsidTr="007722D5">
        <w:trPr>
          <w:gridAfter w:val="1"/>
          <w:cnfStyle w:val="000000010000" w:firstRow="0" w:lastRow="0" w:firstColumn="0" w:lastColumn="0" w:oddVBand="0" w:evenVBand="0" w:oddHBand="0" w:evenHBand="1" w:firstRowFirstColumn="0" w:firstRowLastColumn="0" w:lastRowFirstColumn="0" w:lastRowLastColumn="0"/>
          <w:wAfter w:w="31" w:type="dxa"/>
        </w:trPr>
        <w:tc>
          <w:tcPr>
            <w:cnfStyle w:val="001000000000" w:firstRow="0" w:lastRow="0" w:firstColumn="1" w:lastColumn="0" w:oddVBand="0" w:evenVBand="0" w:oddHBand="0" w:evenHBand="0" w:firstRowFirstColumn="0" w:firstRowLastColumn="0" w:lastRowFirstColumn="0" w:lastRowLastColumn="0"/>
            <w:tcW w:w="2875" w:type="dxa"/>
            <w:tcBorders>
              <w:top w:val="single" w:sz="8" w:space="0" w:color="auto"/>
              <w:left w:val="single" w:sz="8" w:space="0" w:color="auto"/>
              <w:bottom w:val="single" w:sz="8" w:space="0" w:color="auto"/>
              <w:right w:val="single" w:sz="8" w:space="0" w:color="auto"/>
            </w:tcBorders>
          </w:tcPr>
          <w:p w:rsidR="00E723A5" w:rsidRPr="00467AAD" w:rsidRDefault="00E723A5" w:rsidP="007722D5">
            <w:pPr>
              <w:rPr>
                <w:rFonts w:asciiTheme="minorHAnsi" w:hAnsiTheme="minorHAnsi" w:cstheme="minorHAnsi"/>
                <w:color w:val="002060"/>
              </w:rPr>
            </w:pPr>
            <w:r w:rsidRPr="00467AAD">
              <w:rPr>
                <w:rFonts w:asciiTheme="minorHAnsi" w:hAnsiTheme="minorHAnsi" w:cstheme="minorHAnsi"/>
                <w:color w:val="002060"/>
              </w:rPr>
              <w:lastRenderedPageBreak/>
              <w:t xml:space="preserve">Targeted users / </w:t>
            </w:r>
          </w:p>
          <w:p w:rsidR="00E723A5" w:rsidRDefault="00E723A5" w:rsidP="007722D5">
            <w:pPr>
              <w:rPr>
                <w:rFonts w:asciiTheme="minorHAnsi" w:hAnsiTheme="minorHAnsi" w:cstheme="minorHAnsi"/>
                <w:color w:val="002060"/>
              </w:rPr>
            </w:pPr>
            <w:r w:rsidRPr="00467AAD">
              <w:rPr>
                <w:rFonts w:asciiTheme="minorHAnsi" w:hAnsiTheme="minorHAnsi" w:cstheme="minorHAnsi"/>
                <w:color w:val="002060"/>
              </w:rPr>
              <w:t>Beneficiaries</w:t>
            </w:r>
          </w:p>
          <w:p w:rsidR="00E723A5" w:rsidRDefault="00E723A5" w:rsidP="007722D5">
            <w:pPr>
              <w:rPr>
                <w:rFonts w:asciiTheme="minorHAnsi" w:hAnsiTheme="minorHAnsi" w:cstheme="minorHAnsi"/>
                <w:color w:val="002060"/>
              </w:rPr>
            </w:pPr>
          </w:p>
          <w:p w:rsidR="00E723A5" w:rsidRPr="00467AAD" w:rsidRDefault="00E723A5" w:rsidP="007722D5">
            <w:pPr>
              <w:rPr>
                <w:rFonts w:asciiTheme="minorHAnsi" w:hAnsiTheme="minorHAnsi" w:cstheme="minorHAnsi"/>
                <w:color w:val="002060"/>
              </w:rPr>
            </w:pPr>
          </w:p>
          <w:p w:rsidR="00E723A5" w:rsidRPr="00467AAD" w:rsidRDefault="00E723A5" w:rsidP="007722D5">
            <w:pPr>
              <w:rPr>
                <w:rFonts w:asciiTheme="minorHAnsi" w:hAnsiTheme="minorHAnsi" w:cstheme="minorHAnsi"/>
                <w:color w:val="002060"/>
              </w:rPr>
            </w:pPr>
          </w:p>
        </w:tc>
        <w:tc>
          <w:tcPr>
            <w:tcW w:w="6841" w:type="dxa"/>
            <w:tcBorders>
              <w:top w:val="single" w:sz="8" w:space="0" w:color="auto"/>
              <w:left w:val="single" w:sz="8" w:space="0" w:color="auto"/>
              <w:bottom w:val="single" w:sz="8" w:space="0" w:color="auto"/>
              <w:right w:val="single" w:sz="8" w:space="0" w:color="auto"/>
            </w:tcBorders>
          </w:tcPr>
          <w:p w:rsidR="00E723A5" w:rsidRPr="00746A1B" w:rsidRDefault="00E723A5" w:rsidP="007722D5">
            <w:pPr>
              <w:pStyle w:val="ListParagraph"/>
              <w:numPr>
                <w:ilvl w:val="0"/>
                <w:numId w:val="33"/>
              </w:numPr>
              <w:suppressAutoHyphens w:val="0"/>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HAnsi"/>
                <w:b/>
              </w:rPr>
            </w:pPr>
            <w:r w:rsidRPr="00D1024F">
              <w:rPr>
                <w:rFonts w:ascii="Arial" w:eastAsiaTheme="minorHAnsi" w:hAnsi="Arial" w:cs="Arial"/>
                <w:sz w:val="20"/>
                <w:szCs w:val="20"/>
              </w:rPr>
              <w:t xml:space="preserve">ILO management in charge of </w:t>
            </w:r>
            <w:r>
              <w:rPr>
                <w:rFonts w:ascii="Arial" w:eastAsiaTheme="minorHAnsi" w:hAnsi="Arial" w:cs="Arial"/>
                <w:sz w:val="20"/>
                <w:szCs w:val="20"/>
              </w:rPr>
              <w:t>policy development</w:t>
            </w:r>
            <w:r w:rsidRPr="00D1024F">
              <w:rPr>
                <w:rFonts w:ascii="Arial" w:eastAsiaTheme="minorHAnsi" w:hAnsi="Arial" w:cs="Arial"/>
                <w:sz w:val="20"/>
                <w:szCs w:val="20"/>
              </w:rPr>
              <w:t xml:space="preserve"> projects design and implementation</w:t>
            </w:r>
          </w:p>
          <w:p w:rsidR="00E723A5" w:rsidRPr="00D1024F" w:rsidRDefault="00E723A5" w:rsidP="007722D5">
            <w:pPr>
              <w:pStyle w:val="ListParagraph"/>
              <w:numPr>
                <w:ilvl w:val="0"/>
                <w:numId w:val="33"/>
              </w:numPr>
              <w:suppressAutoHyphens w:val="0"/>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HAnsi"/>
                <w:b/>
              </w:rPr>
            </w:pPr>
            <w:r w:rsidRPr="000A4234">
              <w:rPr>
                <w:rFonts w:ascii="Arial" w:eastAsiaTheme="minorHAnsi" w:hAnsi="Arial" w:cs="Arial"/>
                <w:sz w:val="20"/>
                <w:szCs w:val="20"/>
              </w:rPr>
              <w:t xml:space="preserve">ILO Youth Employment </w:t>
            </w:r>
            <w:proofErr w:type="spellStart"/>
            <w:r w:rsidRPr="000A4234">
              <w:rPr>
                <w:rFonts w:ascii="Arial" w:eastAsiaTheme="minorHAnsi" w:hAnsi="Arial" w:cs="Arial"/>
                <w:sz w:val="20"/>
                <w:szCs w:val="20"/>
              </w:rPr>
              <w:t>Programme</w:t>
            </w:r>
            <w:proofErr w:type="spellEnd"/>
            <w:r>
              <w:rPr>
                <w:rFonts w:ascii="Arial" w:eastAsiaTheme="minorHAnsi" w:hAnsi="Arial" w:cs="Arial"/>
                <w:sz w:val="20"/>
                <w:szCs w:val="20"/>
              </w:rPr>
              <w:t xml:space="preserve"> managers</w:t>
            </w:r>
          </w:p>
          <w:p w:rsidR="00E723A5" w:rsidRPr="00EB071B" w:rsidRDefault="00E723A5" w:rsidP="007722D5">
            <w:pPr>
              <w:pStyle w:val="ListParagraph"/>
              <w:numPr>
                <w:ilvl w:val="0"/>
                <w:numId w:val="33"/>
              </w:numPr>
              <w:suppressAutoHyphens w:val="0"/>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HAnsi"/>
                <w:b/>
              </w:rPr>
            </w:pPr>
            <w:r>
              <w:rPr>
                <w:rFonts w:ascii="Arial" w:eastAsiaTheme="minorHAnsi" w:hAnsi="Arial" w:cs="Arial"/>
                <w:sz w:val="20"/>
                <w:szCs w:val="20"/>
              </w:rPr>
              <w:t>P</w:t>
            </w:r>
            <w:r w:rsidRPr="00D1024F">
              <w:rPr>
                <w:rFonts w:ascii="Arial" w:eastAsiaTheme="minorHAnsi" w:hAnsi="Arial" w:cs="Arial"/>
                <w:sz w:val="20"/>
                <w:szCs w:val="20"/>
              </w:rPr>
              <w:t>roject implementations teams</w:t>
            </w:r>
          </w:p>
          <w:p w:rsidR="00E723A5" w:rsidRPr="00D1024F" w:rsidRDefault="00E723A5" w:rsidP="007722D5">
            <w:pPr>
              <w:pStyle w:val="ListParagraph"/>
              <w:numPr>
                <w:ilvl w:val="0"/>
                <w:numId w:val="33"/>
              </w:numPr>
              <w:suppressAutoHyphens w:val="0"/>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HAnsi"/>
                <w:b/>
              </w:rPr>
            </w:pPr>
            <w:r>
              <w:rPr>
                <w:rFonts w:ascii="Arial" w:eastAsiaTheme="minorHAnsi" w:hAnsi="Arial" w:cs="Arial"/>
                <w:sz w:val="20"/>
                <w:szCs w:val="20"/>
              </w:rPr>
              <w:t>Governments and policy-makers</w:t>
            </w:r>
          </w:p>
        </w:tc>
      </w:tr>
      <w:tr w:rsidR="00E723A5" w:rsidRPr="00467AAD" w:rsidTr="007722D5">
        <w:trPr>
          <w:gridAfter w:val="1"/>
          <w:cnfStyle w:val="000000100000" w:firstRow="0" w:lastRow="0" w:firstColumn="0" w:lastColumn="0" w:oddVBand="0" w:evenVBand="0" w:oddHBand="1" w:evenHBand="0" w:firstRowFirstColumn="0" w:firstRowLastColumn="0" w:lastRowFirstColumn="0" w:lastRowLastColumn="0"/>
          <w:wAfter w:w="31" w:type="dxa"/>
          <w:trHeight w:val="619"/>
        </w:trPr>
        <w:tc>
          <w:tcPr>
            <w:cnfStyle w:val="001000000000" w:firstRow="0" w:lastRow="0" w:firstColumn="1" w:lastColumn="0" w:oddVBand="0" w:evenVBand="0" w:oddHBand="0" w:evenHBand="0" w:firstRowFirstColumn="0" w:firstRowLastColumn="0" w:lastRowFirstColumn="0" w:lastRowLastColumn="0"/>
            <w:tcW w:w="2875" w:type="dxa"/>
            <w:tcBorders>
              <w:top w:val="single" w:sz="8" w:space="0" w:color="auto"/>
              <w:left w:val="single" w:sz="8" w:space="0" w:color="auto"/>
              <w:bottom w:val="single" w:sz="8" w:space="0" w:color="auto"/>
              <w:right w:val="single" w:sz="8" w:space="0" w:color="auto"/>
            </w:tcBorders>
          </w:tcPr>
          <w:p w:rsidR="00E723A5" w:rsidRPr="00467AAD" w:rsidRDefault="00E723A5" w:rsidP="007722D5">
            <w:pPr>
              <w:rPr>
                <w:rFonts w:asciiTheme="minorHAnsi" w:hAnsiTheme="minorHAnsi" w:cstheme="minorHAnsi"/>
                <w:color w:val="002060"/>
              </w:rPr>
            </w:pPr>
            <w:r w:rsidRPr="00467AAD">
              <w:rPr>
                <w:rFonts w:asciiTheme="minorHAnsi" w:hAnsiTheme="minorHAnsi" w:cstheme="minorHAnsi"/>
                <w:color w:val="002060"/>
              </w:rPr>
              <w:t>Challenges /negative lessons - Causal factors</w:t>
            </w:r>
            <w:r>
              <w:rPr>
                <w:rFonts w:asciiTheme="minorHAnsi" w:hAnsiTheme="minorHAnsi" w:cstheme="minorHAnsi"/>
                <w:color w:val="002060"/>
              </w:rPr>
              <w:t xml:space="preserve"> </w:t>
            </w:r>
          </w:p>
        </w:tc>
        <w:tc>
          <w:tcPr>
            <w:tcW w:w="6841" w:type="dxa"/>
            <w:tcBorders>
              <w:top w:val="single" w:sz="8" w:space="0" w:color="auto"/>
              <w:left w:val="single" w:sz="8" w:space="0" w:color="auto"/>
              <w:bottom w:val="single" w:sz="8" w:space="0" w:color="auto"/>
              <w:right w:val="single" w:sz="8" w:space="0" w:color="auto"/>
            </w:tcBorders>
          </w:tcPr>
          <w:p w:rsidR="00E723A5" w:rsidRPr="00467AAD" w:rsidRDefault="00E723A5" w:rsidP="007722D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Pr>
                <w:rFonts w:ascii="Arial" w:eastAsiaTheme="minorHAnsi" w:hAnsi="Arial" w:cs="Arial"/>
                <w:sz w:val="20"/>
                <w:szCs w:val="20"/>
              </w:rPr>
              <w:t>N/A</w:t>
            </w:r>
          </w:p>
        </w:tc>
      </w:tr>
      <w:tr w:rsidR="00E723A5" w:rsidRPr="001C005F" w:rsidTr="007722D5">
        <w:trPr>
          <w:gridAfter w:val="1"/>
          <w:cnfStyle w:val="000000010000" w:firstRow="0" w:lastRow="0" w:firstColumn="0" w:lastColumn="0" w:oddVBand="0" w:evenVBand="0" w:oddHBand="0" w:evenHBand="1" w:firstRowFirstColumn="0" w:firstRowLastColumn="0" w:lastRowFirstColumn="0" w:lastRowLastColumn="0"/>
          <w:wAfter w:w="31" w:type="dxa"/>
          <w:trHeight w:val="1281"/>
        </w:trPr>
        <w:tc>
          <w:tcPr>
            <w:cnfStyle w:val="001000000000" w:firstRow="0" w:lastRow="0" w:firstColumn="1" w:lastColumn="0" w:oddVBand="0" w:evenVBand="0" w:oddHBand="0" w:evenHBand="0" w:firstRowFirstColumn="0" w:firstRowLastColumn="0" w:lastRowFirstColumn="0" w:lastRowLastColumn="0"/>
            <w:tcW w:w="2875" w:type="dxa"/>
            <w:tcBorders>
              <w:top w:val="single" w:sz="8" w:space="0" w:color="auto"/>
              <w:left w:val="single" w:sz="8" w:space="0" w:color="auto"/>
              <w:bottom w:val="single" w:sz="8" w:space="0" w:color="auto"/>
              <w:right w:val="single" w:sz="8" w:space="0" w:color="auto"/>
            </w:tcBorders>
          </w:tcPr>
          <w:p w:rsidR="00E723A5" w:rsidRDefault="00E723A5" w:rsidP="007722D5">
            <w:pPr>
              <w:rPr>
                <w:rFonts w:asciiTheme="minorHAnsi" w:hAnsiTheme="minorHAnsi" w:cstheme="minorHAnsi"/>
                <w:color w:val="002060"/>
              </w:rPr>
            </w:pPr>
            <w:r w:rsidRPr="00467AAD">
              <w:rPr>
                <w:rFonts w:asciiTheme="minorHAnsi" w:hAnsiTheme="minorHAnsi" w:cstheme="minorHAnsi"/>
                <w:color w:val="002060"/>
              </w:rPr>
              <w:t>Success / Positive Issues -  Causal factors</w:t>
            </w:r>
          </w:p>
          <w:p w:rsidR="00E723A5" w:rsidRPr="00467AAD" w:rsidRDefault="00E723A5" w:rsidP="007722D5">
            <w:pPr>
              <w:rPr>
                <w:rFonts w:asciiTheme="minorHAnsi" w:hAnsiTheme="minorHAnsi" w:cstheme="minorHAnsi"/>
                <w:color w:val="002060"/>
              </w:rPr>
            </w:pPr>
          </w:p>
          <w:p w:rsidR="00E723A5" w:rsidRPr="00467AAD" w:rsidRDefault="00E723A5" w:rsidP="007722D5">
            <w:pPr>
              <w:rPr>
                <w:rFonts w:asciiTheme="minorHAnsi" w:hAnsiTheme="minorHAnsi" w:cstheme="minorHAnsi"/>
                <w:color w:val="002060"/>
              </w:rPr>
            </w:pPr>
          </w:p>
        </w:tc>
        <w:tc>
          <w:tcPr>
            <w:tcW w:w="6841" w:type="dxa"/>
            <w:tcBorders>
              <w:top w:val="single" w:sz="8" w:space="0" w:color="auto"/>
              <w:left w:val="single" w:sz="8" w:space="0" w:color="auto"/>
              <w:bottom w:val="single" w:sz="8" w:space="0" w:color="auto"/>
              <w:right w:val="single" w:sz="8" w:space="0" w:color="auto"/>
            </w:tcBorders>
          </w:tcPr>
          <w:p w:rsidR="00E723A5" w:rsidRDefault="00E723A5" w:rsidP="007722D5">
            <w:pPr>
              <w:jc w:val="both"/>
              <w:cnfStyle w:val="000000010000" w:firstRow="0" w:lastRow="0" w:firstColumn="0" w:lastColumn="0" w:oddVBand="0" w:evenVBand="0" w:oddHBand="0" w:evenHBand="1" w:firstRowFirstColumn="0" w:firstRowLastColumn="0" w:lastRowFirstColumn="0" w:lastRowLastColumn="0"/>
              <w:rPr>
                <w:rFonts w:ascii="Arial" w:eastAsiaTheme="minorHAnsi" w:hAnsi="Arial" w:cs="Arial"/>
                <w:sz w:val="20"/>
                <w:szCs w:val="20"/>
              </w:rPr>
            </w:pPr>
            <w:r w:rsidRPr="00536726">
              <w:rPr>
                <w:rFonts w:ascii="Arial" w:eastAsiaTheme="minorHAnsi" w:hAnsi="Arial" w:cs="Arial"/>
                <w:sz w:val="20"/>
                <w:szCs w:val="20"/>
              </w:rPr>
              <w:t>During the</w:t>
            </w:r>
            <w:r>
              <w:rPr>
                <w:rFonts w:ascii="Arial" w:eastAsiaTheme="minorHAnsi" w:hAnsi="Arial" w:cs="Arial"/>
                <w:sz w:val="20"/>
                <w:szCs w:val="20"/>
              </w:rPr>
              <w:t xml:space="preserve"> evaluation exercise it was observed that</w:t>
            </w:r>
            <w:r w:rsidRPr="00536726">
              <w:rPr>
                <w:rFonts w:ascii="Arial" w:eastAsiaTheme="minorHAnsi" w:hAnsi="Arial" w:cs="Arial"/>
                <w:sz w:val="20"/>
                <w:szCs w:val="20"/>
              </w:rPr>
              <w:t xml:space="preserve"> </w:t>
            </w:r>
            <w:r>
              <w:rPr>
                <w:rFonts w:ascii="Arial" w:eastAsiaTheme="minorHAnsi" w:hAnsi="Arial" w:cs="Arial"/>
                <w:sz w:val="20"/>
                <w:szCs w:val="20"/>
              </w:rPr>
              <w:t>policy makers and representatives of the Public Employment Services stated independently the importance of evaluation of the state programs on youth employment as a way to measure results.</w:t>
            </w:r>
          </w:p>
          <w:p w:rsidR="00E723A5" w:rsidRDefault="00E723A5" w:rsidP="007722D5">
            <w:pPr>
              <w:jc w:val="both"/>
              <w:cnfStyle w:val="000000010000" w:firstRow="0" w:lastRow="0" w:firstColumn="0" w:lastColumn="0" w:oddVBand="0" w:evenVBand="0" w:oddHBand="0" w:evenHBand="1" w:firstRowFirstColumn="0" w:firstRowLastColumn="0" w:lastRowFirstColumn="0" w:lastRowLastColumn="0"/>
              <w:rPr>
                <w:rFonts w:ascii="Arial" w:eastAsiaTheme="minorHAnsi" w:hAnsi="Arial" w:cs="Arial"/>
                <w:sz w:val="20"/>
                <w:szCs w:val="20"/>
              </w:rPr>
            </w:pPr>
          </w:p>
          <w:p w:rsidR="00E723A5" w:rsidRDefault="00E723A5" w:rsidP="007722D5">
            <w:pPr>
              <w:jc w:val="both"/>
              <w:cnfStyle w:val="000000010000" w:firstRow="0" w:lastRow="0" w:firstColumn="0" w:lastColumn="0" w:oddVBand="0" w:evenVBand="0" w:oddHBand="0" w:evenHBand="1" w:firstRowFirstColumn="0" w:firstRowLastColumn="0" w:lastRowFirstColumn="0" w:lastRowLastColumn="0"/>
              <w:rPr>
                <w:rFonts w:ascii="Arial" w:eastAsiaTheme="minorHAnsi" w:hAnsi="Arial" w:cs="Arial"/>
                <w:sz w:val="20"/>
                <w:szCs w:val="20"/>
              </w:rPr>
            </w:pPr>
            <w:r>
              <w:rPr>
                <w:rFonts w:ascii="Arial" w:eastAsiaTheme="minorHAnsi" w:hAnsi="Arial" w:cs="Arial"/>
                <w:sz w:val="20"/>
                <w:szCs w:val="20"/>
              </w:rPr>
              <w:t xml:space="preserve">This positive effect was a result of their participation in the </w:t>
            </w:r>
            <w:r w:rsidRPr="006F1C9C">
              <w:rPr>
                <w:rFonts w:ascii="Arial" w:eastAsiaTheme="minorHAnsi" w:hAnsi="Arial" w:cs="Arial"/>
                <w:sz w:val="20"/>
                <w:szCs w:val="20"/>
              </w:rPr>
              <w:t>preparatory capacity building seminar on youth employment policy</w:t>
            </w:r>
            <w:r>
              <w:rPr>
                <w:rFonts w:ascii="Arial" w:eastAsiaTheme="minorHAnsi" w:hAnsi="Arial" w:cs="Arial"/>
                <w:sz w:val="20"/>
                <w:szCs w:val="20"/>
              </w:rPr>
              <w:t xml:space="preserve"> in ILO Training Centre in Turin, Italy which included sessions on monitoring and evaluation.</w:t>
            </w:r>
          </w:p>
          <w:p w:rsidR="00E723A5" w:rsidRDefault="00E723A5" w:rsidP="007722D5">
            <w:pPr>
              <w:jc w:val="both"/>
              <w:cnfStyle w:val="000000010000" w:firstRow="0" w:lastRow="0" w:firstColumn="0" w:lastColumn="0" w:oddVBand="0" w:evenVBand="0" w:oddHBand="0" w:evenHBand="1" w:firstRowFirstColumn="0" w:firstRowLastColumn="0" w:lastRowFirstColumn="0" w:lastRowLastColumn="0"/>
              <w:rPr>
                <w:rFonts w:ascii="Arial" w:eastAsiaTheme="minorHAnsi" w:hAnsi="Arial" w:cs="Arial"/>
                <w:sz w:val="20"/>
                <w:szCs w:val="20"/>
              </w:rPr>
            </w:pPr>
          </w:p>
          <w:p w:rsidR="00E723A5" w:rsidRDefault="00E723A5" w:rsidP="007722D5">
            <w:pPr>
              <w:jc w:val="both"/>
              <w:cnfStyle w:val="000000010000" w:firstRow="0" w:lastRow="0" w:firstColumn="0" w:lastColumn="0" w:oddVBand="0" w:evenVBand="0" w:oddHBand="0" w:evenHBand="1" w:firstRowFirstColumn="0" w:firstRowLastColumn="0" w:lastRowFirstColumn="0" w:lastRowLastColumn="0"/>
              <w:rPr>
                <w:rFonts w:ascii="Arial" w:eastAsiaTheme="minorHAnsi" w:hAnsi="Arial" w:cs="Arial"/>
                <w:sz w:val="20"/>
                <w:szCs w:val="20"/>
              </w:rPr>
            </w:pPr>
            <w:r>
              <w:rPr>
                <w:rFonts w:ascii="Arial" w:eastAsiaTheme="minorHAnsi" w:hAnsi="Arial" w:cs="Arial"/>
                <w:sz w:val="20"/>
                <w:szCs w:val="20"/>
              </w:rPr>
              <w:t xml:space="preserve">For example, in Azerbaijan the representatives of government suggested to evaluate the Active Labor Market </w:t>
            </w:r>
            <w:proofErr w:type="spellStart"/>
            <w:r>
              <w:rPr>
                <w:rFonts w:ascii="Arial" w:eastAsiaTheme="minorHAnsi" w:hAnsi="Arial" w:cs="Arial"/>
                <w:sz w:val="20"/>
                <w:szCs w:val="20"/>
              </w:rPr>
              <w:t>Programmes</w:t>
            </w:r>
            <w:proofErr w:type="spellEnd"/>
            <w:r>
              <w:rPr>
                <w:rFonts w:ascii="Arial" w:eastAsiaTheme="minorHAnsi" w:hAnsi="Arial" w:cs="Arial"/>
                <w:sz w:val="20"/>
                <w:szCs w:val="20"/>
              </w:rPr>
              <w:t xml:space="preserve"> piloted within a Project to assess their effectiveness and possibility to escalation to the state level.</w:t>
            </w:r>
          </w:p>
          <w:p w:rsidR="00E723A5" w:rsidRDefault="00E723A5" w:rsidP="007722D5">
            <w:pPr>
              <w:jc w:val="both"/>
              <w:cnfStyle w:val="000000010000" w:firstRow="0" w:lastRow="0" w:firstColumn="0" w:lastColumn="0" w:oddVBand="0" w:evenVBand="0" w:oddHBand="0" w:evenHBand="1" w:firstRowFirstColumn="0" w:firstRowLastColumn="0" w:lastRowFirstColumn="0" w:lastRowLastColumn="0"/>
              <w:rPr>
                <w:rFonts w:ascii="Arial" w:eastAsiaTheme="minorHAnsi" w:hAnsi="Arial" w:cs="Arial"/>
                <w:sz w:val="20"/>
                <w:szCs w:val="20"/>
              </w:rPr>
            </w:pPr>
          </w:p>
          <w:p w:rsidR="00E723A5" w:rsidRDefault="00E723A5" w:rsidP="007722D5">
            <w:pPr>
              <w:jc w:val="both"/>
              <w:cnfStyle w:val="000000010000" w:firstRow="0" w:lastRow="0" w:firstColumn="0" w:lastColumn="0" w:oddVBand="0" w:evenVBand="0" w:oddHBand="0" w:evenHBand="1" w:firstRowFirstColumn="0" w:firstRowLastColumn="0" w:lastRowFirstColumn="0" w:lastRowLastColumn="0"/>
              <w:rPr>
                <w:rFonts w:ascii="Arial" w:eastAsiaTheme="minorHAnsi" w:hAnsi="Arial" w:cs="Arial"/>
                <w:sz w:val="20"/>
                <w:szCs w:val="20"/>
              </w:rPr>
            </w:pPr>
            <w:r>
              <w:rPr>
                <w:rFonts w:ascii="Arial" w:eastAsiaTheme="minorHAnsi" w:hAnsi="Arial" w:cs="Arial"/>
                <w:sz w:val="20"/>
                <w:szCs w:val="20"/>
              </w:rPr>
              <w:t xml:space="preserve">In Kazakhstan during the development of the National Action Plan on Youth Employment policy-makers made sure that all indicators were measurable and aligned with the current state </w:t>
            </w:r>
            <w:proofErr w:type="spellStart"/>
            <w:r>
              <w:rPr>
                <w:rFonts w:ascii="Arial" w:eastAsiaTheme="minorHAnsi" w:hAnsi="Arial" w:cs="Arial"/>
                <w:sz w:val="20"/>
                <w:szCs w:val="20"/>
              </w:rPr>
              <w:t>programmes</w:t>
            </w:r>
            <w:proofErr w:type="spellEnd"/>
            <w:r>
              <w:rPr>
                <w:rFonts w:ascii="Arial" w:eastAsiaTheme="minorHAnsi" w:hAnsi="Arial" w:cs="Arial"/>
                <w:sz w:val="20"/>
                <w:szCs w:val="20"/>
              </w:rPr>
              <w:t xml:space="preserve">. </w:t>
            </w:r>
          </w:p>
          <w:p w:rsidR="00E723A5" w:rsidRDefault="00E723A5" w:rsidP="007722D5">
            <w:pPr>
              <w:jc w:val="both"/>
              <w:cnfStyle w:val="000000010000" w:firstRow="0" w:lastRow="0" w:firstColumn="0" w:lastColumn="0" w:oddVBand="0" w:evenVBand="0" w:oddHBand="0" w:evenHBand="1" w:firstRowFirstColumn="0" w:firstRowLastColumn="0" w:lastRowFirstColumn="0" w:lastRowLastColumn="0"/>
              <w:rPr>
                <w:rFonts w:ascii="Arial" w:eastAsiaTheme="minorHAnsi" w:hAnsi="Arial" w:cs="Arial"/>
                <w:sz w:val="20"/>
                <w:szCs w:val="20"/>
              </w:rPr>
            </w:pPr>
          </w:p>
          <w:p w:rsidR="00E723A5" w:rsidRPr="001C005F" w:rsidRDefault="00E723A5" w:rsidP="007722D5">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rPr>
            </w:pPr>
            <w:r>
              <w:rPr>
                <w:rFonts w:ascii="Arial" w:eastAsiaTheme="minorHAnsi" w:hAnsi="Arial" w:cs="Arial"/>
                <w:sz w:val="20"/>
                <w:szCs w:val="20"/>
              </w:rPr>
              <w:t xml:space="preserve">These positives measure leads to conclusion that </w:t>
            </w:r>
            <w:r w:rsidRPr="006F1C9C">
              <w:rPr>
                <w:rFonts w:ascii="Arial" w:eastAsiaTheme="minorHAnsi" w:hAnsi="Arial" w:cs="Arial"/>
                <w:i/>
                <w:sz w:val="20"/>
                <w:szCs w:val="20"/>
              </w:rPr>
              <w:t>preparation of the stakeholders on evidence-based policy development and equipping them with knowledge on monitoring and evaluation leads to better commitment to develop evidence-based policies and measure results</w:t>
            </w:r>
          </w:p>
        </w:tc>
      </w:tr>
      <w:tr w:rsidR="00E723A5" w:rsidRPr="00467AAD" w:rsidTr="007722D5">
        <w:trPr>
          <w:gridAfter w:val="1"/>
          <w:cnfStyle w:val="000000100000" w:firstRow="0" w:lastRow="0" w:firstColumn="0" w:lastColumn="0" w:oddVBand="0" w:evenVBand="0" w:oddHBand="1" w:evenHBand="0" w:firstRowFirstColumn="0" w:firstRowLastColumn="0" w:lastRowFirstColumn="0" w:lastRowLastColumn="0"/>
          <w:wAfter w:w="31" w:type="dxa"/>
          <w:trHeight w:val="1202"/>
        </w:trPr>
        <w:tc>
          <w:tcPr>
            <w:cnfStyle w:val="001000000000" w:firstRow="0" w:lastRow="0" w:firstColumn="1" w:lastColumn="0" w:oddVBand="0" w:evenVBand="0" w:oddHBand="0" w:evenHBand="0" w:firstRowFirstColumn="0" w:firstRowLastColumn="0" w:lastRowFirstColumn="0" w:lastRowLastColumn="0"/>
            <w:tcW w:w="2875" w:type="dxa"/>
            <w:tcBorders>
              <w:top w:val="single" w:sz="8" w:space="0" w:color="auto"/>
              <w:left w:val="single" w:sz="8" w:space="0" w:color="auto"/>
              <w:bottom w:val="single" w:sz="8" w:space="0" w:color="auto"/>
              <w:right w:val="single" w:sz="8" w:space="0" w:color="auto"/>
            </w:tcBorders>
          </w:tcPr>
          <w:p w:rsidR="00E723A5" w:rsidRPr="00467AAD" w:rsidRDefault="00E723A5" w:rsidP="007722D5">
            <w:pPr>
              <w:rPr>
                <w:rFonts w:asciiTheme="minorHAnsi" w:hAnsiTheme="minorHAnsi" w:cstheme="minorHAnsi"/>
                <w:color w:val="002060"/>
              </w:rPr>
            </w:pPr>
            <w:r w:rsidRPr="00467AAD">
              <w:rPr>
                <w:rFonts w:asciiTheme="minorHAnsi" w:hAnsiTheme="minorHAnsi" w:cstheme="minorHAnsi"/>
                <w:color w:val="002060"/>
              </w:rPr>
              <w:t>ILO Administrative Issues (staff, resources, design, implementation)</w:t>
            </w:r>
            <w:r>
              <w:rPr>
                <w:rFonts w:asciiTheme="minorHAnsi" w:hAnsiTheme="minorHAnsi" w:cstheme="minorHAnsi"/>
                <w:color w:val="002060"/>
              </w:rPr>
              <w:t xml:space="preserve"> </w:t>
            </w:r>
          </w:p>
        </w:tc>
        <w:tc>
          <w:tcPr>
            <w:tcW w:w="6841" w:type="dxa"/>
            <w:tcBorders>
              <w:top w:val="single" w:sz="8" w:space="0" w:color="auto"/>
              <w:left w:val="single" w:sz="8" w:space="0" w:color="auto"/>
              <w:bottom w:val="single" w:sz="8" w:space="0" w:color="auto"/>
              <w:right w:val="single" w:sz="8" w:space="0" w:color="auto"/>
            </w:tcBorders>
          </w:tcPr>
          <w:p w:rsidR="00E723A5" w:rsidRPr="00467AAD" w:rsidRDefault="00E723A5" w:rsidP="007722D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EF6F24">
              <w:rPr>
                <w:rFonts w:ascii="Arial" w:eastAsiaTheme="minorHAnsi" w:hAnsi="Arial" w:cs="Arial"/>
                <w:sz w:val="20"/>
                <w:szCs w:val="20"/>
              </w:rPr>
              <w:t xml:space="preserve">Future projects’ design should </w:t>
            </w:r>
            <w:r>
              <w:rPr>
                <w:rFonts w:ascii="Arial" w:eastAsiaTheme="minorHAnsi" w:hAnsi="Arial" w:cs="Arial"/>
                <w:sz w:val="20"/>
                <w:szCs w:val="20"/>
              </w:rPr>
              <w:t>incorporate</w:t>
            </w:r>
            <w:r w:rsidRPr="00EF6F24">
              <w:rPr>
                <w:rFonts w:ascii="Arial" w:eastAsiaTheme="minorHAnsi" w:hAnsi="Arial" w:cs="Arial"/>
                <w:sz w:val="20"/>
                <w:szCs w:val="20"/>
              </w:rPr>
              <w:t xml:space="preserve"> an i</w:t>
            </w:r>
            <w:r>
              <w:rPr>
                <w:rFonts w:ascii="Arial" w:eastAsiaTheme="minorHAnsi" w:hAnsi="Arial" w:cs="Arial"/>
                <w:sz w:val="20"/>
                <w:szCs w:val="20"/>
              </w:rPr>
              <w:t>n</w:t>
            </w:r>
            <w:r w:rsidRPr="00EF6F24">
              <w:rPr>
                <w:rFonts w:ascii="Arial" w:eastAsiaTheme="minorHAnsi" w:hAnsi="Arial" w:cs="Arial"/>
                <w:sz w:val="20"/>
                <w:szCs w:val="20"/>
              </w:rPr>
              <w:t>ception phase</w:t>
            </w:r>
            <w:r>
              <w:rPr>
                <w:rFonts w:ascii="Arial" w:eastAsiaTheme="minorHAnsi" w:hAnsi="Arial" w:cs="Arial"/>
                <w:sz w:val="20"/>
                <w:szCs w:val="20"/>
              </w:rPr>
              <w:t xml:space="preserve"> due resources</w:t>
            </w:r>
            <w:r w:rsidRPr="00EF6F24">
              <w:rPr>
                <w:rFonts w:ascii="Arial" w:eastAsiaTheme="minorHAnsi" w:hAnsi="Arial" w:cs="Arial"/>
                <w:sz w:val="20"/>
                <w:szCs w:val="20"/>
              </w:rPr>
              <w:t xml:space="preserve"> (</w:t>
            </w:r>
            <w:r>
              <w:rPr>
                <w:rFonts w:ascii="Arial" w:eastAsiaTheme="minorHAnsi" w:hAnsi="Arial" w:cs="Arial"/>
                <w:sz w:val="20"/>
                <w:szCs w:val="20"/>
              </w:rPr>
              <w:t>t</w:t>
            </w:r>
            <w:r w:rsidRPr="00EF6F24">
              <w:rPr>
                <w:rFonts w:ascii="Arial" w:eastAsiaTheme="minorHAnsi" w:hAnsi="Arial" w:cs="Arial"/>
                <w:sz w:val="20"/>
                <w:szCs w:val="20"/>
              </w:rPr>
              <w:t>ime</w:t>
            </w:r>
            <w:r>
              <w:rPr>
                <w:rFonts w:ascii="Arial" w:eastAsiaTheme="minorHAnsi" w:hAnsi="Arial" w:cs="Arial"/>
                <w:sz w:val="20"/>
                <w:szCs w:val="20"/>
              </w:rPr>
              <w:t>, staff and funds</w:t>
            </w:r>
            <w:r w:rsidRPr="00EF6F24">
              <w:rPr>
                <w:rFonts w:ascii="Arial" w:eastAsiaTheme="minorHAnsi" w:hAnsi="Arial" w:cs="Arial"/>
                <w:sz w:val="20"/>
                <w:szCs w:val="20"/>
              </w:rPr>
              <w:t xml:space="preserve">) </w:t>
            </w:r>
            <w:r>
              <w:rPr>
                <w:rFonts w:ascii="Arial" w:eastAsiaTheme="minorHAnsi" w:hAnsi="Arial" w:cs="Arial"/>
                <w:sz w:val="20"/>
                <w:szCs w:val="20"/>
              </w:rPr>
              <w:t xml:space="preserve">for the capacity building activities to equip the stakeholders / policy makers </w:t>
            </w:r>
            <w:r w:rsidRPr="00605042">
              <w:rPr>
                <w:rFonts w:ascii="Arial" w:eastAsiaTheme="minorHAnsi" w:hAnsi="Arial" w:cs="Arial"/>
                <w:sz w:val="20"/>
                <w:szCs w:val="20"/>
              </w:rPr>
              <w:t xml:space="preserve">with knowledge on evidence-based policy development, monitoring and evaluation to promote the accountability and effectiveness of the youth </w:t>
            </w:r>
            <w:proofErr w:type="spellStart"/>
            <w:r w:rsidRPr="00605042">
              <w:rPr>
                <w:rFonts w:ascii="Arial" w:eastAsiaTheme="minorHAnsi" w:hAnsi="Arial" w:cs="Arial"/>
                <w:sz w:val="20"/>
                <w:szCs w:val="20"/>
              </w:rPr>
              <w:t>labour</w:t>
            </w:r>
            <w:proofErr w:type="spellEnd"/>
            <w:r w:rsidRPr="00605042">
              <w:rPr>
                <w:rFonts w:ascii="Arial" w:eastAsiaTheme="minorHAnsi" w:hAnsi="Arial" w:cs="Arial"/>
                <w:sz w:val="20"/>
                <w:szCs w:val="20"/>
              </w:rPr>
              <w:t xml:space="preserve"> policies</w:t>
            </w:r>
            <w:r>
              <w:rPr>
                <w:rFonts w:ascii="Arial" w:eastAsiaTheme="minorHAnsi" w:hAnsi="Arial" w:cs="Arial"/>
                <w:sz w:val="20"/>
                <w:szCs w:val="20"/>
              </w:rPr>
              <w:t xml:space="preserve">. </w:t>
            </w:r>
          </w:p>
        </w:tc>
      </w:tr>
    </w:tbl>
    <w:p w:rsidR="00E723A5" w:rsidRDefault="00E723A5" w:rsidP="00E723A5"/>
    <w:p w:rsidR="00E723A5" w:rsidRDefault="00E723A5" w:rsidP="00E723A5">
      <w:pPr>
        <w:suppressAutoHyphens w:val="0"/>
        <w:rPr>
          <w:rFonts w:ascii="Times New Roman" w:hAnsi="Times New Roman"/>
          <w:sz w:val="24"/>
          <w:szCs w:val="24"/>
        </w:rPr>
      </w:pPr>
      <w:r>
        <w:rPr>
          <w:rFonts w:ascii="Times New Roman" w:hAnsi="Times New Roman"/>
          <w:sz w:val="24"/>
          <w:szCs w:val="24"/>
        </w:rPr>
        <w:br w:type="page"/>
      </w:r>
    </w:p>
    <w:p w:rsidR="00E723A5" w:rsidRPr="00B15D30" w:rsidRDefault="00E723A5" w:rsidP="00E723A5">
      <w:pPr>
        <w:rPr>
          <w:rStyle w:val="IntenseEmphasis"/>
          <w:rFonts w:ascii="Cambria" w:hAnsi="Cambria"/>
          <w:color w:val="4F81BD" w:themeColor="accent1"/>
          <w:sz w:val="28"/>
          <w:szCs w:val="28"/>
          <w:lang w:eastAsia="en-GB"/>
        </w:rPr>
      </w:pPr>
      <w:r>
        <w:rPr>
          <w:rStyle w:val="IntenseEmphasis"/>
          <w:rFonts w:ascii="Cambria" w:hAnsi="Cambria"/>
          <w:color w:val="4F81BD" w:themeColor="accent1"/>
          <w:sz w:val="28"/>
          <w:szCs w:val="28"/>
          <w:lang w:eastAsia="en-GB"/>
        </w:rPr>
        <w:lastRenderedPageBreak/>
        <w:t xml:space="preserve">Annex 6. </w:t>
      </w:r>
      <w:r w:rsidRPr="00B15D30">
        <w:rPr>
          <w:rStyle w:val="IntenseEmphasis"/>
          <w:rFonts w:ascii="Cambria" w:hAnsi="Cambria"/>
          <w:color w:val="4F81BD" w:themeColor="accent1"/>
          <w:sz w:val="28"/>
          <w:szCs w:val="28"/>
          <w:lang w:eastAsia="en-GB"/>
        </w:rPr>
        <w:t>Good practice template</w:t>
      </w:r>
    </w:p>
    <w:tbl>
      <w:tblPr>
        <w:tblStyle w:val="MediumShading1-Accent1"/>
        <w:tblW w:w="9747" w:type="dxa"/>
        <w:tblLook w:val="04A0" w:firstRow="1" w:lastRow="0" w:firstColumn="1" w:lastColumn="0" w:noHBand="0" w:noVBand="1"/>
      </w:tblPr>
      <w:tblGrid>
        <w:gridCol w:w="2875"/>
        <w:gridCol w:w="6841"/>
        <w:gridCol w:w="31"/>
      </w:tblGrid>
      <w:tr w:rsidR="00E723A5" w:rsidTr="007722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gridSpan w:val="3"/>
          </w:tcPr>
          <w:p w:rsidR="00E723A5" w:rsidRPr="00467AAD" w:rsidRDefault="00E723A5" w:rsidP="007722D5">
            <w:pPr>
              <w:jc w:val="center"/>
              <w:rPr>
                <w:rFonts w:asciiTheme="minorHAnsi" w:hAnsiTheme="minorHAnsi" w:cstheme="minorHAnsi"/>
                <w:color w:val="000000" w:themeColor="text1"/>
                <w:sz w:val="36"/>
                <w:szCs w:val="36"/>
              </w:rPr>
            </w:pPr>
            <w:r>
              <w:br w:type="page"/>
            </w:r>
            <w:r>
              <w:rPr>
                <w:rFonts w:asciiTheme="minorHAnsi" w:hAnsiTheme="minorHAnsi" w:cstheme="minorHAnsi"/>
                <w:color w:val="000000" w:themeColor="text1"/>
                <w:sz w:val="36"/>
                <w:szCs w:val="36"/>
              </w:rPr>
              <w:t>ILO Emerging Good Practice</w:t>
            </w:r>
          </w:p>
          <w:p w:rsidR="00E723A5" w:rsidRPr="00467AAD" w:rsidRDefault="00E723A5" w:rsidP="007722D5">
            <w:pPr>
              <w:jc w:val="center"/>
              <w:rPr>
                <w:rFonts w:asciiTheme="minorHAnsi" w:hAnsiTheme="minorHAnsi" w:cstheme="minorHAnsi"/>
                <w:color w:val="000000" w:themeColor="text1"/>
                <w:sz w:val="28"/>
                <w:szCs w:val="28"/>
              </w:rPr>
            </w:pPr>
          </w:p>
          <w:p w:rsidR="00E723A5" w:rsidRDefault="00E723A5" w:rsidP="007722D5">
            <w:pPr>
              <w:rPr>
                <w:rFonts w:ascii="Times New Roman" w:hAnsi="Times New Roman"/>
                <w:b w:val="0"/>
                <w:sz w:val="30"/>
                <w:szCs w:val="30"/>
                <w:lang w:val="en-GB" w:eastAsia="en-GB"/>
              </w:rPr>
            </w:pPr>
            <w:r w:rsidRPr="00467AAD">
              <w:rPr>
                <w:rFonts w:asciiTheme="minorHAnsi" w:hAnsiTheme="minorHAnsi" w:cstheme="minorHAnsi"/>
                <w:sz w:val="28"/>
                <w:szCs w:val="28"/>
              </w:rPr>
              <w:t xml:space="preserve">Evaluation Title:  </w:t>
            </w:r>
            <w:r w:rsidRPr="00AF5057">
              <w:rPr>
                <w:rFonts w:asciiTheme="minorHAnsi" w:hAnsiTheme="minorHAnsi" w:cstheme="minorHAnsi"/>
                <w:sz w:val="28"/>
                <w:szCs w:val="28"/>
              </w:rPr>
              <w:t>Partnerships for Youth Employment in the Commonwealth of Independent States</w:t>
            </w:r>
            <w:r w:rsidRPr="00467AAD">
              <w:rPr>
                <w:rFonts w:asciiTheme="minorHAnsi" w:hAnsiTheme="minorHAnsi" w:cstheme="minorHAnsi"/>
                <w:sz w:val="28"/>
                <w:szCs w:val="28"/>
              </w:rPr>
              <w:t xml:space="preserve">                              </w:t>
            </w:r>
            <w:r>
              <w:rPr>
                <w:rFonts w:asciiTheme="minorHAnsi" w:hAnsiTheme="minorHAnsi" w:cstheme="minorHAnsi"/>
                <w:sz w:val="28"/>
                <w:szCs w:val="28"/>
              </w:rPr>
              <w:t xml:space="preserve">              </w:t>
            </w:r>
            <w:r w:rsidRPr="00467AAD">
              <w:rPr>
                <w:rFonts w:asciiTheme="minorHAnsi" w:hAnsiTheme="minorHAnsi" w:cstheme="minorHAnsi"/>
                <w:sz w:val="28"/>
                <w:szCs w:val="28"/>
              </w:rPr>
              <w:t xml:space="preserve">    </w:t>
            </w:r>
            <w:r>
              <w:rPr>
                <w:rFonts w:asciiTheme="minorHAnsi" w:hAnsiTheme="minorHAnsi" w:cstheme="minorHAnsi"/>
                <w:sz w:val="28"/>
                <w:szCs w:val="28"/>
              </w:rPr>
              <w:t xml:space="preserve">  </w:t>
            </w:r>
            <w:r w:rsidRPr="00467AAD">
              <w:rPr>
                <w:rFonts w:asciiTheme="minorHAnsi" w:hAnsiTheme="minorHAnsi" w:cstheme="minorHAnsi"/>
                <w:sz w:val="28"/>
                <w:szCs w:val="28"/>
              </w:rPr>
              <w:t xml:space="preserve">   </w:t>
            </w:r>
            <w:r>
              <w:rPr>
                <w:rFonts w:asciiTheme="minorHAnsi" w:hAnsiTheme="minorHAnsi" w:cstheme="minorHAnsi"/>
                <w:sz w:val="28"/>
                <w:szCs w:val="28"/>
              </w:rPr>
              <w:br/>
            </w:r>
            <w:r w:rsidRPr="00467AAD">
              <w:rPr>
                <w:rFonts w:asciiTheme="minorHAnsi" w:hAnsiTheme="minorHAnsi" w:cstheme="minorHAnsi"/>
                <w:sz w:val="28"/>
                <w:szCs w:val="28"/>
              </w:rPr>
              <w:t xml:space="preserve">Project </w:t>
            </w:r>
            <w:r w:rsidRPr="00467AAD">
              <w:rPr>
                <w:rFonts w:asciiTheme="minorHAnsi" w:hAnsiTheme="minorHAnsi" w:cstheme="minorHAnsi"/>
                <w:sz w:val="24"/>
                <w:szCs w:val="24"/>
              </w:rPr>
              <w:t>TC/SYMBOL</w:t>
            </w:r>
            <w:r w:rsidRPr="00467AAD">
              <w:rPr>
                <w:rFonts w:asciiTheme="minorHAnsi" w:hAnsiTheme="minorHAnsi" w:cstheme="minorHAnsi"/>
                <w:sz w:val="28"/>
                <w:szCs w:val="28"/>
              </w:rPr>
              <w:t xml:space="preserve">:  </w:t>
            </w:r>
            <w:r w:rsidRPr="00AF5057">
              <w:rPr>
                <w:rFonts w:asciiTheme="minorHAnsi" w:hAnsiTheme="minorHAnsi" w:cstheme="minorHAnsi"/>
                <w:sz w:val="28"/>
                <w:szCs w:val="28"/>
              </w:rPr>
              <w:t>RER/12/01/LUK</w:t>
            </w:r>
          </w:p>
          <w:p w:rsidR="00E723A5" w:rsidRPr="00AF5057" w:rsidRDefault="00E723A5" w:rsidP="007722D5">
            <w:pPr>
              <w:rPr>
                <w:rFonts w:asciiTheme="minorHAnsi" w:hAnsiTheme="minorHAnsi" w:cstheme="minorHAnsi"/>
                <w:sz w:val="28"/>
                <w:szCs w:val="28"/>
                <w:lang w:val="en-GB"/>
              </w:rPr>
            </w:pPr>
          </w:p>
          <w:p w:rsidR="00E723A5" w:rsidRPr="00467AAD" w:rsidRDefault="00E723A5" w:rsidP="007722D5">
            <w:pPr>
              <w:rPr>
                <w:rFonts w:asciiTheme="minorHAnsi" w:hAnsiTheme="minorHAnsi" w:cstheme="minorHAnsi"/>
                <w:sz w:val="28"/>
                <w:szCs w:val="28"/>
              </w:rPr>
            </w:pPr>
          </w:p>
          <w:p w:rsidR="00E723A5" w:rsidRPr="00467AAD" w:rsidRDefault="00E723A5" w:rsidP="007722D5">
            <w:pPr>
              <w:rPr>
                <w:rFonts w:asciiTheme="minorHAnsi" w:hAnsiTheme="minorHAnsi" w:cstheme="minorHAnsi"/>
                <w:sz w:val="28"/>
                <w:szCs w:val="28"/>
              </w:rPr>
            </w:pPr>
            <w:r w:rsidRPr="00467AAD">
              <w:rPr>
                <w:rFonts w:asciiTheme="minorHAnsi" w:hAnsiTheme="minorHAnsi" w:cstheme="minorHAnsi"/>
                <w:sz w:val="28"/>
                <w:szCs w:val="28"/>
              </w:rPr>
              <w:t xml:space="preserve">Name of Evaluator: </w:t>
            </w:r>
            <w:r>
              <w:rPr>
                <w:rFonts w:asciiTheme="minorHAnsi" w:hAnsiTheme="minorHAnsi" w:cstheme="minorHAnsi"/>
                <w:sz w:val="28"/>
                <w:szCs w:val="28"/>
              </w:rPr>
              <w:t xml:space="preserve">Svetlana </w:t>
            </w:r>
            <w:proofErr w:type="spellStart"/>
            <w:r>
              <w:rPr>
                <w:rFonts w:asciiTheme="minorHAnsi" w:hAnsiTheme="minorHAnsi" w:cstheme="minorHAnsi"/>
                <w:sz w:val="28"/>
                <w:szCs w:val="28"/>
              </w:rPr>
              <w:t>Bronyuk</w:t>
            </w:r>
            <w:proofErr w:type="spellEnd"/>
            <w:r w:rsidRPr="00467AAD">
              <w:rPr>
                <w:rFonts w:asciiTheme="minorHAnsi" w:hAnsiTheme="minorHAnsi" w:cstheme="minorHAnsi"/>
                <w:sz w:val="28"/>
                <w:szCs w:val="28"/>
              </w:rPr>
              <w:t xml:space="preserve">                                </w:t>
            </w:r>
            <w:r>
              <w:rPr>
                <w:rFonts w:asciiTheme="minorHAnsi" w:hAnsiTheme="minorHAnsi" w:cstheme="minorHAnsi"/>
                <w:sz w:val="28"/>
                <w:szCs w:val="28"/>
              </w:rPr>
              <w:t xml:space="preserve">                 </w:t>
            </w:r>
            <w:r w:rsidRPr="00467AAD">
              <w:rPr>
                <w:rFonts w:asciiTheme="minorHAnsi" w:hAnsiTheme="minorHAnsi" w:cstheme="minorHAnsi"/>
                <w:sz w:val="28"/>
                <w:szCs w:val="28"/>
              </w:rPr>
              <w:t xml:space="preserve">Date:  </w:t>
            </w:r>
            <w:r>
              <w:rPr>
                <w:rFonts w:cstheme="minorHAnsi"/>
                <w:sz w:val="28"/>
                <w:szCs w:val="28"/>
              </w:rPr>
              <w:t>Jul. 2015</w:t>
            </w:r>
          </w:p>
          <w:p w:rsidR="00E723A5" w:rsidRDefault="00E723A5" w:rsidP="007722D5">
            <w:pPr>
              <w:rPr>
                <w:rFonts w:asciiTheme="minorHAnsi" w:hAnsiTheme="minorHAnsi" w:cstheme="minorHAnsi"/>
                <w:sz w:val="18"/>
                <w:szCs w:val="18"/>
              </w:rPr>
            </w:pPr>
            <w:r w:rsidRPr="00467AAD">
              <w:rPr>
                <w:rFonts w:asciiTheme="minorHAnsi" w:hAnsiTheme="minorHAnsi" w:cstheme="minorHAnsi"/>
                <w:sz w:val="18"/>
                <w:szCs w:val="18"/>
              </w:rPr>
              <w:t xml:space="preserve">The following </w:t>
            </w:r>
            <w:r>
              <w:rPr>
                <w:rFonts w:asciiTheme="minorHAnsi" w:hAnsiTheme="minorHAnsi" w:cstheme="minorHAnsi"/>
                <w:sz w:val="18"/>
                <w:szCs w:val="18"/>
              </w:rPr>
              <w:t>emerging good practice</w:t>
            </w:r>
            <w:r w:rsidRPr="00467AAD">
              <w:rPr>
                <w:rFonts w:asciiTheme="minorHAnsi" w:hAnsiTheme="minorHAnsi" w:cstheme="minorHAnsi"/>
                <w:sz w:val="18"/>
                <w:szCs w:val="18"/>
              </w:rPr>
              <w:t xml:space="preserve"> has been identified during the course of the evaluation. Further text explaining the lesson may be included in the full evaluation report.</w:t>
            </w:r>
            <w:r>
              <w:rPr>
                <w:rFonts w:asciiTheme="minorHAnsi" w:hAnsiTheme="minorHAnsi" w:cstheme="minorHAnsi"/>
                <w:sz w:val="18"/>
                <w:szCs w:val="18"/>
              </w:rPr>
              <w:t xml:space="preserve">  </w:t>
            </w:r>
          </w:p>
          <w:p w:rsidR="00E723A5" w:rsidRPr="008C0FF7" w:rsidRDefault="00E723A5" w:rsidP="007722D5">
            <w:pPr>
              <w:rPr>
                <w:rFonts w:asciiTheme="minorHAnsi" w:hAnsiTheme="minorHAnsi" w:cstheme="minorHAnsi"/>
              </w:rPr>
            </w:pPr>
          </w:p>
        </w:tc>
      </w:tr>
      <w:tr w:rsidR="00E723A5" w:rsidTr="00772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gridSpan w:val="3"/>
            <w:tcBorders>
              <w:bottom w:val="single" w:sz="8" w:space="0" w:color="auto"/>
            </w:tcBorders>
          </w:tcPr>
          <w:p w:rsidR="00E723A5" w:rsidRPr="00467AAD" w:rsidRDefault="00E723A5" w:rsidP="007722D5">
            <w:pPr>
              <w:rPr>
                <w:rFonts w:asciiTheme="minorHAnsi" w:hAnsiTheme="minorHAnsi" w:cstheme="minorHAnsi"/>
                <w:b w:val="0"/>
              </w:rPr>
            </w:pPr>
            <w:r>
              <w:rPr>
                <w:rFonts w:asciiTheme="minorHAnsi" w:hAnsiTheme="minorHAnsi" w:cstheme="minorHAnsi"/>
              </w:rPr>
              <w:t>GP</w:t>
            </w:r>
            <w:r w:rsidRPr="00467AAD">
              <w:rPr>
                <w:rFonts w:asciiTheme="minorHAnsi" w:hAnsiTheme="minorHAnsi" w:cstheme="minorHAnsi"/>
              </w:rPr>
              <w:t xml:space="preserve"> Element                             </w:t>
            </w:r>
            <w:r>
              <w:rPr>
                <w:rFonts w:asciiTheme="minorHAnsi" w:hAnsiTheme="minorHAnsi" w:cstheme="minorHAnsi"/>
              </w:rPr>
              <w:t xml:space="preserve">     </w:t>
            </w:r>
            <w:r w:rsidRPr="00467AAD">
              <w:rPr>
                <w:rFonts w:asciiTheme="minorHAnsi" w:hAnsiTheme="minorHAnsi" w:cstheme="minorHAnsi"/>
              </w:rPr>
              <w:t xml:space="preserve">Text                                                                     </w:t>
            </w:r>
          </w:p>
        </w:tc>
      </w:tr>
      <w:tr w:rsidR="00E723A5" w:rsidRPr="00467AAD" w:rsidTr="007722D5">
        <w:trPr>
          <w:gridAfter w:val="1"/>
          <w:cnfStyle w:val="000000010000" w:firstRow="0" w:lastRow="0" w:firstColumn="0" w:lastColumn="0" w:oddVBand="0" w:evenVBand="0" w:oddHBand="0" w:evenHBand="1" w:firstRowFirstColumn="0" w:firstRowLastColumn="0" w:lastRowFirstColumn="0" w:lastRowLastColumn="0"/>
          <w:wAfter w:w="31" w:type="dxa"/>
          <w:trHeight w:val="872"/>
        </w:trPr>
        <w:tc>
          <w:tcPr>
            <w:cnfStyle w:val="001000000000" w:firstRow="0" w:lastRow="0" w:firstColumn="1" w:lastColumn="0" w:oddVBand="0" w:evenVBand="0" w:oddHBand="0" w:evenHBand="0" w:firstRowFirstColumn="0" w:firstRowLastColumn="0" w:lastRowFirstColumn="0" w:lastRowLastColumn="0"/>
            <w:tcW w:w="2875" w:type="dxa"/>
            <w:tcBorders>
              <w:top w:val="single" w:sz="8" w:space="0" w:color="auto"/>
              <w:left w:val="single" w:sz="8" w:space="0" w:color="auto"/>
              <w:bottom w:val="single" w:sz="8" w:space="0" w:color="auto"/>
              <w:right w:val="single" w:sz="8" w:space="0" w:color="auto"/>
            </w:tcBorders>
          </w:tcPr>
          <w:p w:rsidR="00E723A5" w:rsidRPr="00467AAD" w:rsidRDefault="00E723A5" w:rsidP="007722D5">
            <w:pPr>
              <w:rPr>
                <w:rFonts w:asciiTheme="minorHAnsi" w:hAnsiTheme="minorHAnsi" w:cstheme="minorHAnsi"/>
                <w:color w:val="002060"/>
              </w:rPr>
            </w:pPr>
            <w:r w:rsidRPr="00467AAD">
              <w:rPr>
                <w:rFonts w:asciiTheme="minorHAnsi" w:hAnsiTheme="minorHAnsi" w:cstheme="minorHAnsi"/>
                <w:color w:val="002060"/>
              </w:rPr>
              <w:t xml:space="preserve">Brief description of </w:t>
            </w:r>
            <w:r>
              <w:rPr>
                <w:rFonts w:asciiTheme="minorHAnsi" w:hAnsiTheme="minorHAnsi" w:cstheme="minorHAnsi"/>
                <w:color w:val="002060"/>
              </w:rPr>
              <w:t xml:space="preserve">the good practice; link to specific action; task or policy </w:t>
            </w:r>
          </w:p>
        </w:tc>
        <w:tc>
          <w:tcPr>
            <w:tcW w:w="6841" w:type="dxa"/>
            <w:tcBorders>
              <w:top w:val="single" w:sz="8" w:space="0" w:color="auto"/>
              <w:left w:val="single" w:sz="8" w:space="0" w:color="auto"/>
              <w:bottom w:val="single" w:sz="8" w:space="0" w:color="auto"/>
              <w:right w:val="single" w:sz="8" w:space="0" w:color="auto"/>
            </w:tcBorders>
          </w:tcPr>
          <w:p w:rsidR="00E723A5" w:rsidRPr="00467AAD" w:rsidRDefault="00E723A5" w:rsidP="007722D5">
            <w:pPr>
              <w:autoSpaceDE w:val="0"/>
              <w:autoSpaceDN w:val="0"/>
              <w:adjustRightInd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rPr>
            </w:pPr>
            <w:r w:rsidRPr="00CE4989">
              <w:rPr>
                <w:rFonts w:ascii="Arial" w:eastAsiaTheme="minorHAnsi" w:hAnsi="Arial" w:cs="Arial"/>
                <w:sz w:val="20"/>
                <w:szCs w:val="20"/>
              </w:rPr>
              <w:t>Projects / activities involving constituents equally in joint work / project contribute to better ownership of the Project</w:t>
            </w:r>
          </w:p>
        </w:tc>
      </w:tr>
      <w:tr w:rsidR="00E723A5" w:rsidRPr="00467AAD" w:rsidTr="007722D5">
        <w:trPr>
          <w:gridAfter w:val="1"/>
          <w:cnfStyle w:val="000000100000" w:firstRow="0" w:lastRow="0" w:firstColumn="0" w:lastColumn="0" w:oddVBand="0" w:evenVBand="0" w:oddHBand="1" w:evenHBand="0" w:firstRowFirstColumn="0" w:firstRowLastColumn="0" w:lastRowFirstColumn="0" w:lastRowLastColumn="0"/>
          <w:wAfter w:w="31" w:type="dxa"/>
        </w:trPr>
        <w:tc>
          <w:tcPr>
            <w:cnfStyle w:val="001000000000" w:firstRow="0" w:lastRow="0" w:firstColumn="1" w:lastColumn="0" w:oddVBand="0" w:evenVBand="0" w:oddHBand="0" w:evenHBand="0" w:firstRowFirstColumn="0" w:firstRowLastColumn="0" w:lastRowFirstColumn="0" w:lastRowLastColumn="0"/>
            <w:tcW w:w="2875" w:type="dxa"/>
            <w:tcBorders>
              <w:top w:val="single" w:sz="8" w:space="0" w:color="auto"/>
              <w:left w:val="single" w:sz="8" w:space="0" w:color="auto"/>
              <w:bottom w:val="single" w:sz="8" w:space="0" w:color="auto"/>
              <w:right w:val="single" w:sz="8" w:space="0" w:color="auto"/>
            </w:tcBorders>
          </w:tcPr>
          <w:p w:rsidR="00E723A5" w:rsidRDefault="00E723A5" w:rsidP="007722D5">
            <w:pPr>
              <w:rPr>
                <w:rFonts w:asciiTheme="minorHAnsi" w:hAnsiTheme="minorHAnsi" w:cstheme="minorHAnsi"/>
                <w:color w:val="002060"/>
              </w:rPr>
            </w:pPr>
            <w:r>
              <w:rPr>
                <w:rFonts w:asciiTheme="minorHAnsi" w:hAnsiTheme="minorHAnsi" w:cstheme="minorHAnsi"/>
                <w:color w:val="002060"/>
              </w:rPr>
              <w:t xml:space="preserve">Relevant pre-conditions, </w:t>
            </w:r>
            <w:r w:rsidRPr="00467AAD">
              <w:rPr>
                <w:rFonts w:asciiTheme="minorHAnsi" w:hAnsiTheme="minorHAnsi" w:cstheme="minorHAnsi"/>
                <w:color w:val="002060"/>
              </w:rPr>
              <w:t xml:space="preserve">Context </w:t>
            </w:r>
          </w:p>
          <w:p w:rsidR="00E723A5" w:rsidRPr="00467AAD" w:rsidRDefault="00E723A5" w:rsidP="007722D5">
            <w:pPr>
              <w:rPr>
                <w:rFonts w:asciiTheme="minorHAnsi" w:hAnsiTheme="minorHAnsi" w:cstheme="minorHAnsi"/>
                <w:color w:val="002060"/>
              </w:rPr>
            </w:pPr>
          </w:p>
          <w:p w:rsidR="00E723A5" w:rsidRDefault="00E723A5" w:rsidP="007722D5">
            <w:pPr>
              <w:rPr>
                <w:rFonts w:asciiTheme="minorHAnsi" w:hAnsiTheme="minorHAnsi" w:cstheme="minorHAnsi"/>
                <w:color w:val="002060"/>
              </w:rPr>
            </w:pPr>
          </w:p>
          <w:p w:rsidR="00E723A5" w:rsidRPr="00467AAD" w:rsidRDefault="00E723A5" w:rsidP="007722D5">
            <w:pPr>
              <w:rPr>
                <w:rFonts w:asciiTheme="minorHAnsi" w:hAnsiTheme="minorHAnsi" w:cstheme="minorHAnsi"/>
                <w:color w:val="002060"/>
              </w:rPr>
            </w:pPr>
          </w:p>
        </w:tc>
        <w:tc>
          <w:tcPr>
            <w:tcW w:w="6841" w:type="dxa"/>
            <w:tcBorders>
              <w:top w:val="single" w:sz="8" w:space="0" w:color="auto"/>
              <w:left w:val="single" w:sz="8" w:space="0" w:color="auto"/>
              <w:bottom w:val="single" w:sz="8" w:space="0" w:color="auto"/>
              <w:right w:val="single" w:sz="8" w:space="0" w:color="auto"/>
            </w:tcBorders>
          </w:tcPr>
          <w:p w:rsidR="00E723A5" w:rsidRDefault="00E723A5" w:rsidP="007722D5">
            <w:pPr>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0"/>
                <w:szCs w:val="20"/>
              </w:rPr>
            </w:pPr>
            <w:r>
              <w:rPr>
                <w:rFonts w:ascii="Arial" w:eastAsiaTheme="minorHAnsi" w:hAnsi="Arial" w:cs="Arial"/>
                <w:sz w:val="20"/>
                <w:szCs w:val="20"/>
              </w:rPr>
              <w:t xml:space="preserve">Good practice of joint work was observed during the development of the National Action Plan for Youth Employment in Kazakhstan. The technical </w:t>
            </w:r>
            <w:proofErr w:type="gramStart"/>
            <w:r>
              <w:rPr>
                <w:rFonts w:ascii="Arial" w:eastAsiaTheme="minorHAnsi" w:hAnsi="Arial" w:cs="Arial"/>
                <w:sz w:val="20"/>
                <w:szCs w:val="20"/>
              </w:rPr>
              <w:t>working group</w:t>
            </w:r>
            <w:proofErr w:type="gramEnd"/>
            <w:r>
              <w:rPr>
                <w:rFonts w:ascii="Arial" w:eastAsiaTheme="minorHAnsi" w:hAnsi="Arial" w:cs="Arial"/>
                <w:sz w:val="20"/>
                <w:szCs w:val="20"/>
              </w:rPr>
              <w:t xml:space="preserve"> on policy development included policy makers (government) themselves, trade unions and employers’ organizations. The process of policy development was moderated by the external expert in policy development and youth employment specialist (ILO).</w:t>
            </w:r>
          </w:p>
          <w:p w:rsidR="00E723A5" w:rsidRDefault="00E723A5" w:rsidP="007722D5">
            <w:pPr>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0"/>
                <w:szCs w:val="20"/>
              </w:rPr>
            </w:pPr>
          </w:p>
          <w:p w:rsidR="00E723A5" w:rsidRDefault="00E723A5" w:rsidP="007722D5">
            <w:pPr>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0"/>
                <w:szCs w:val="20"/>
              </w:rPr>
            </w:pPr>
            <w:r>
              <w:rPr>
                <w:rFonts w:ascii="Arial" w:eastAsiaTheme="minorHAnsi" w:hAnsi="Arial" w:cs="Arial"/>
                <w:sz w:val="20"/>
                <w:szCs w:val="20"/>
              </w:rPr>
              <w:t xml:space="preserve">To support ILO tripartite constituents in youth employment evidence-based programming the in-depth analysis of youth employment policies and existing challenges in Kazakhstan was conducted. </w:t>
            </w:r>
          </w:p>
          <w:p w:rsidR="00E723A5" w:rsidRDefault="00E723A5" w:rsidP="007722D5">
            <w:pPr>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0"/>
                <w:szCs w:val="20"/>
              </w:rPr>
            </w:pPr>
          </w:p>
          <w:p w:rsidR="00E723A5" w:rsidRDefault="00E723A5" w:rsidP="007722D5">
            <w:pPr>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0"/>
                <w:szCs w:val="20"/>
              </w:rPr>
            </w:pPr>
            <w:r>
              <w:rPr>
                <w:rFonts w:ascii="Arial" w:eastAsiaTheme="minorHAnsi" w:hAnsi="Arial" w:cs="Arial"/>
                <w:sz w:val="20"/>
                <w:szCs w:val="20"/>
              </w:rPr>
              <w:t xml:space="preserve">The process of the joint policy development was in line with </w:t>
            </w:r>
            <w:r w:rsidRPr="00520498">
              <w:rPr>
                <w:rFonts w:ascii="Arial" w:eastAsiaTheme="minorHAnsi" w:hAnsi="Arial" w:cs="Arial"/>
                <w:b/>
                <w:sz w:val="20"/>
                <w:szCs w:val="20"/>
              </w:rPr>
              <w:t>ILO Guide for the preparation of National Action Plans on Youth Employment</w:t>
            </w:r>
            <w:r>
              <w:rPr>
                <w:rFonts w:ascii="Arial" w:eastAsiaTheme="minorHAnsi" w:hAnsi="Arial" w:cs="Arial"/>
                <w:b/>
                <w:sz w:val="20"/>
                <w:szCs w:val="20"/>
              </w:rPr>
              <w:t xml:space="preserve"> / </w:t>
            </w:r>
            <w:r w:rsidRPr="00520498">
              <w:rPr>
                <w:rFonts w:ascii="Arial" w:eastAsiaTheme="minorHAnsi" w:hAnsi="Arial" w:cs="Arial"/>
                <w:sz w:val="20"/>
                <w:szCs w:val="20"/>
              </w:rPr>
              <w:t xml:space="preserve">Gianni Rosas and Giovanna </w:t>
            </w:r>
            <w:proofErr w:type="spellStart"/>
            <w:r w:rsidRPr="00520498">
              <w:rPr>
                <w:rFonts w:ascii="Arial" w:eastAsiaTheme="minorHAnsi" w:hAnsi="Arial" w:cs="Arial"/>
                <w:sz w:val="20"/>
                <w:szCs w:val="20"/>
              </w:rPr>
              <w:t>Rossign</w:t>
            </w:r>
            <w:r>
              <w:rPr>
                <w:rFonts w:ascii="Arial" w:eastAsiaTheme="minorHAnsi" w:hAnsi="Arial" w:cs="Arial"/>
                <w:sz w:val="20"/>
                <w:szCs w:val="20"/>
              </w:rPr>
              <w:t>otti</w:t>
            </w:r>
            <w:proofErr w:type="spellEnd"/>
            <w:r>
              <w:rPr>
                <w:rFonts w:ascii="Arial" w:eastAsiaTheme="minorHAnsi" w:hAnsi="Arial" w:cs="Arial"/>
                <w:sz w:val="20"/>
                <w:szCs w:val="20"/>
              </w:rPr>
              <w:t xml:space="preserve">; International </w:t>
            </w:r>
            <w:proofErr w:type="spellStart"/>
            <w:r>
              <w:rPr>
                <w:rFonts w:ascii="Arial" w:eastAsiaTheme="minorHAnsi" w:hAnsi="Arial" w:cs="Arial"/>
                <w:sz w:val="20"/>
                <w:szCs w:val="20"/>
              </w:rPr>
              <w:t>Labour</w:t>
            </w:r>
            <w:proofErr w:type="spellEnd"/>
            <w:r>
              <w:rPr>
                <w:rFonts w:ascii="Arial" w:eastAsiaTheme="minorHAnsi" w:hAnsi="Arial" w:cs="Arial"/>
                <w:sz w:val="20"/>
                <w:szCs w:val="20"/>
              </w:rPr>
              <w:t xml:space="preserve"> Offi</w:t>
            </w:r>
            <w:r w:rsidRPr="00520498">
              <w:rPr>
                <w:rFonts w:ascii="Arial" w:eastAsiaTheme="minorHAnsi" w:hAnsi="Arial" w:cs="Arial"/>
                <w:sz w:val="20"/>
                <w:szCs w:val="20"/>
              </w:rPr>
              <w:t>ce – Geneva: ILO, 2008</w:t>
            </w:r>
          </w:p>
          <w:p w:rsidR="00E723A5" w:rsidRDefault="00E723A5" w:rsidP="007722D5">
            <w:pPr>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0"/>
                <w:szCs w:val="20"/>
              </w:rPr>
            </w:pPr>
          </w:p>
          <w:p w:rsidR="00E723A5" w:rsidRDefault="00E723A5" w:rsidP="007722D5">
            <w:pPr>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20"/>
                <w:szCs w:val="20"/>
              </w:rPr>
            </w:pPr>
            <w:r>
              <w:rPr>
                <w:rFonts w:ascii="Arial" w:eastAsiaTheme="minorHAnsi" w:hAnsi="Arial" w:cs="Arial"/>
                <w:sz w:val="20"/>
                <w:szCs w:val="20"/>
              </w:rPr>
              <w:t xml:space="preserve">The participatory approach was applied and the social partners’ stakeholders (trade unions and employers’ organizations) confirmed their equal involvement and role in the process next to the government. The capacity of the trade unions and employers’ organizations to take part in the development of youth employment policies at the national level was strengthened as the result of the training aimed to prepare them for the participation in the development of the </w:t>
            </w:r>
            <w:r w:rsidRPr="00520498">
              <w:rPr>
                <w:rFonts w:ascii="Arial" w:eastAsiaTheme="minorHAnsi" w:hAnsi="Arial" w:cs="Arial"/>
                <w:b/>
                <w:sz w:val="20"/>
                <w:szCs w:val="20"/>
              </w:rPr>
              <w:t>National Action Plans on Youth Employment</w:t>
            </w:r>
            <w:r>
              <w:rPr>
                <w:rFonts w:ascii="Arial" w:eastAsiaTheme="minorHAnsi" w:hAnsi="Arial" w:cs="Arial"/>
                <w:b/>
                <w:sz w:val="20"/>
                <w:szCs w:val="20"/>
              </w:rPr>
              <w:t xml:space="preserve">. </w:t>
            </w:r>
          </w:p>
          <w:p w:rsidR="00E723A5" w:rsidRPr="00467AAD" w:rsidRDefault="00E723A5" w:rsidP="007722D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r>
      <w:tr w:rsidR="00E723A5" w:rsidRPr="00467AAD" w:rsidTr="007722D5">
        <w:trPr>
          <w:gridAfter w:val="1"/>
          <w:cnfStyle w:val="000000010000" w:firstRow="0" w:lastRow="0" w:firstColumn="0" w:lastColumn="0" w:oddVBand="0" w:evenVBand="0" w:oddHBand="0" w:evenHBand="1" w:firstRowFirstColumn="0" w:firstRowLastColumn="0" w:lastRowFirstColumn="0" w:lastRowLastColumn="0"/>
          <w:wAfter w:w="31" w:type="dxa"/>
        </w:trPr>
        <w:tc>
          <w:tcPr>
            <w:cnfStyle w:val="001000000000" w:firstRow="0" w:lastRow="0" w:firstColumn="1" w:lastColumn="0" w:oddVBand="0" w:evenVBand="0" w:oddHBand="0" w:evenHBand="0" w:firstRowFirstColumn="0" w:firstRowLastColumn="0" w:lastRowFirstColumn="0" w:lastRowLastColumn="0"/>
            <w:tcW w:w="2875" w:type="dxa"/>
            <w:tcBorders>
              <w:top w:val="single" w:sz="8" w:space="0" w:color="auto"/>
              <w:left w:val="single" w:sz="8" w:space="0" w:color="auto"/>
              <w:bottom w:val="single" w:sz="8" w:space="0" w:color="auto"/>
              <w:right w:val="single" w:sz="8" w:space="0" w:color="auto"/>
            </w:tcBorders>
          </w:tcPr>
          <w:p w:rsidR="00E723A5" w:rsidRDefault="00E723A5" w:rsidP="007722D5">
            <w:pPr>
              <w:rPr>
                <w:rFonts w:asciiTheme="minorHAnsi" w:hAnsiTheme="minorHAnsi" w:cstheme="minorHAnsi"/>
                <w:color w:val="002060"/>
              </w:rPr>
            </w:pPr>
            <w:r>
              <w:rPr>
                <w:rFonts w:asciiTheme="minorHAnsi" w:hAnsiTheme="minorHAnsi" w:cstheme="minorHAnsi"/>
                <w:color w:val="002060"/>
              </w:rPr>
              <w:lastRenderedPageBreak/>
              <w:t>Causal Factors</w:t>
            </w:r>
          </w:p>
          <w:p w:rsidR="00E723A5" w:rsidRDefault="00E723A5" w:rsidP="007722D5">
            <w:pPr>
              <w:rPr>
                <w:rFonts w:cstheme="minorHAnsi"/>
                <w:color w:val="002060"/>
              </w:rPr>
            </w:pPr>
          </w:p>
        </w:tc>
        <w:tc>
          <w:tcPr>
            <w:tcW w:w="6841" w:type="dxa"/>
            <w:tcBorders>
              <w:top w:val="single" w:sz="8" w:space="0" w:color="auto"/>
              <w:left w:val="single" w:sz="8" w:space="0" w:color="auto"/>
              <w:bottom w:val="single" w:sz="8" w:space="0" w:color="auto"/>
              <w:right w:val="single" w:sz="8" w:space="0" w:color="auto"/>
            </w:tcBorders>
          </w:tcPr>
          <w:p w:rsidR="00E723A5" w:rsidRDefault="00E723A5" w:rsidP="007722D5">
            <w:pPr>
              <w:jc w:val="both"/>
              <w:cnfStyle w:val="000000010000" w:firstRow="0" w:lastRow="0" w:firstColumn="0" w:lastColumn="0" w:oddVBand="0" w:evenVBand="0" w:oddHBand="0" w:evenHBand="1" w:firstRowFirstColumn="0" w:firstRowLastColumn="0" w:lastRowFirstColumn="0" w:lastRowLastColumn="0"/>
              <w:rPr>
                <w:rFonts w:ascii="Arial" w:eastAsiaTheme="minorHAnsi" w:hAnsi="Arial" w:cs="Arial"/>
                <w:sz w:val="20"/>
                <w:szCs w:val="20"/>
              </w:rPr>
            </w:pPr>
            <w:r w:rsidRPr="00154C57">
              <w:rPr>
                <w:rFonts w:ascii="Arial" w:eastAsiaTheme="minorHAnsi" w:hAnsi="Arial" w:cs="Arial"/>
                <w:sz w:val="20"/>
                <w:szCs w:val="20"/>
              </w:rPr>
              <w:t>It wa</w:t>
            </w:r>
            <w:r>
              <w:rPr>
                <w:rFonts w:ascii="Arial" w:eastAsiaTheme="minorHAnsi" w:hAnsi="Arial" w:cs="Arial"/>
                <w:sz w:val="20"/>
                <w:szCs w:val="20"/>
              </w:rPr>
              <w:t>s observed during the e</w:t>
            </w:r>
            <w:r w:rsidRPr="00154C57">
              <w:rPr>
                <w:rFonts w:ascii="Arial" w:eastAsiaTheme="minorHAnsi" w:hAnsi="Arial" w:cs="Arial"/>
                <w:sz w:val="20"/>
                <w:szCs w:val="20"/>
              </w:rPr>
              <w:t xml:space="preserve">valuation interviews (policy-makers, </w:t>
            </w:r>
            <w:r>
              <w:rPr>
                <w:rFonts w:ascii="Arial" w:eastAsiaTheme="minorHAnsi" w:hAnsi="Arial" w:cs="Arial"/>
                <w:sz w:val="20"/>
                <w:szCs w:val="20"/>
              </w:rPr>
              <w:t>employer</w:t>
            </w:r>
            <w:r w:rsidRPr="00154C57">
              <w:rPr>
                <w:rFonts w:ascii="Arial" w:eastAsiaTheme="minorHAnsi" w:hAnsi="Arial" w:cs="Arial"/>
                <w:sz w:val="20"/>
                <w:szCs w:val="20"/>
              </w:rPr>
              <w:t xml:space="preserve">s’ organizations and trade unions) </w:t>
            </w:r>
            <w:r>
              <w:rPr>
                <w:rFonts w:ascii="Arial" w:eastAsiaTheme="minorHAnsi" w:hAnsi="Arial" w:cs="Arial"/>
                <w:sz w:val="20"/>
                <w:szCs w:val="20"/>
              </w:rPr>
              <w:t>that joint development of the National Action Plan on Youth Employment</w:t>
            </w:r>
            <w:r w:rsidRPr="00CE4989">
              <w:rPr>
                <w:rFonts w:ascii="Arial" w:eastAsiaTheme="minorHAnsi" w:hAnsi="Arial" w:cs="Arial"/>
                <w:sz w:val="20"/>
                <w:szCs w:val="20"/>
              </w:rPr>
              <w:t xml:space="preserve"> involving constituents equally in joint work contribute</w:t>
            </w:r>
            <w:r>
              <w:rPr>
                <w:rFonts w:ascii="Arial" w:eastAsiaTheme="minorHAnsi" w:hAnsi="Arial" w:cs="Arial"/>
                <w:sz w:val="20"/>
                <w:szCs w:val="20"/>
              </w:rPr>
              <w:t>s</w:t>
            </w:r>
            <w:r w:rsidRPr="00CE4989">
              <w:rPr>
                <w:rFonts w:ascii="Arial" w:eastAsiaTheme="minorHAnsi" w:hAnsi="Arial" w:cs="Arial"/>
                <w:sz w:val="20"/>
                <w:szCs w:val="20"/>
              </w:rPr>
              <w:t xml:space="preserve"> to better ownership of the Project</w:t>
            </w:r>
            <w:r>
              <w:rPr>
                <w:rFonts w:ascii="Arial" w:eastAsiaTheme="minorHAnsi" w:hAnsi="Arial" w:cs="Arial"/>
                <w:sz w:val="20"/>
                <w:szCs w:val="20"/>
              </w:rPr>
              <w:t xml:space="preserve">. </w:t>
            </w:r>
          </w:p>
          <w:p w:rsidR="00E723A5" w:rsidRDefault="00E723A5" w:rsidP="007722D5">
            <w:pPr>
              <w:jc w:val="both"/>
              <w:cnfStyle w:val="000000010000" w:firstRow="0" w:lastRow="0" w:firstColumn="0" w:lastColumn="0" w:oddVBand="0" w:evenVBand="0" w:oddHBand="0" w:evenHBand="1" w:firstRowFirstColumn="0" w:firstRowLastColumn="0" w:lastRowFirstColumn="0" w:lastRowLastColumn="0"/>
              <w:rPr>
                <w:rFonts w:ascii="Arial" w:eastAsiaTheme="minorHAnsi" w:hAnsi="Arial" w:cs="Arial"/>
                <w:sz w:val="20"/>
                <w:szCs w:val="20"/>
              </w:rPr>
            </w:pPr>
          </w:p>
          <w:p w:rsidR="00E723A5" w:rsidRDefault="00E723A5" w:rsidP="007722D5">
            <w:pPr>
              <w:jc w:val="both"/>
              <w:cnfStyle w:val="000000010000" w:firstRow="0" w:lastRow="0" w:firstColumn="0" w:lastColumn="0" w:oddVBand="0" w:evenVBand="0" w:oddHBand="0" w:evenHBand="1" w:firstRowFirstColumn="0" w:firstRowLastColumn="0" w:lastRowFirstColumn="0" w:lastRowLastColumn="0"/>
              <w:rPr>
                <w:rFonts w:ascii="Arial" w:eastAsiaTheme="minorHAnsi" w:hAnsi="Arial" w:cs="Arial"/>
                <w:sz w:val="20"/>
                <w:szCs w:val="20"/>
              </w:rPr>
            </w:pPr>
            <w:r>
              <w:rPr>
                <w:rFonts w:ascii="Arial" w:eastAsiaTheme="minorHAnsi" w:hAnsi="Arial" w:cs="Arial"/>
                <w:sz w:val="20"/>
                <w:szCs w:val="20"/>
              </w:rPr>
              <w:t>The key performance indicators were verified by the government and aligned with the current programs of Kazakhstan on youth employment. The trade unions and the employers’ organization have developed strategy on youth employment aligned with the National Action Plan on Youth Employment.</w:t>
            </w:r>
          </w:p>
          <w:p w:rsidR="00E723A5" w:rsidRDefault="00E723A5" w:rsidP="007722D5">
            <w:pPr>
              <w:jc w:val="both"/>
              <w:cnfStyle w:val="000000010000" w:firstRow="0" w:lastRow="0" w:firstColumn="0" w:lastColumn="0" w:oddVBand="0" w:evenVBand="0" w:oddHBand="0" w:evenHBand="1" w:firstRowFirstColumn="0" w:firstRowLastColumn="0" w:lastRowFirstColumn="0" w:lastRowLastColumn="0"/>
              <w:rPr>
                <w:rFonts w:ascii="Arial" w:eastAsiaTheme="minorHAnsi" w:hAnsi="Arial" w:cs="Arial"/>
                <w:sz w:val="20"/>
                <w:szCs w:val="20"/>
              </w:rPr>
            </w:pPr>
          </w:p>
          <w:p w:rsidR="00E723A5" w:rsidRDefault="00E723A5" w:rsidP="007722D5">
            <w:pPr>
              <w:jc w:val="both"/>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eastAsiaTheme="minorHAnsi" w:hAnsi="Arial" w:cs="Arial"/>
                <w:sz w:val="20"/>
                <w:szCs w:val="20"/>
              </w:rPr>
              <w:t xml:space="preserve">These measures indicate that direct involvement of the stakeholders in the policy development increases the ownership of the country and of the stakeholders of the Project. </w:t>
            </w:r>
          </w:p>
        </w:tc>
      </w:tr>
      <w:tr w:rsidR="00E723A5" w:rsidRPr="00467AAD" w:rsidTr="007722D5">
        <w:trPr>
          <w:gridAfter w:val="1"/>
          <w:cnfStyle w:val="000000100000" w:firstRow="0" w:lastRow="0" w:firstColumn="0" w:lastColumn="0" w:oddVBand="0" w:evenVBand="0" w:oddHBand="1" w:evenHBand="0" w:firstRowFirstColumn="0" w:firstRowLastColumn="0" w:lastRowFirstColumn="0" w:lastRowLastColumn="0"/>
          <w:wAfter w:w="31" w:type="dxa"/>
        </w:trPr>
        <w:tc>
          <w:tcPr>
            <w:cnfStyle w:val="001000000000" w:firstRow="0" w:lastRow="0" w:firstColumn="1" w:lastColumn="0" w:oddVBand="0" w:evenVBand="0" w:oddHBand="0" w:evenHBand="0" w:firstRowFirstColumn="0" w:firstRowLastColumn="0" w:lastRowFirstColumn="0" w:lastRowLastColumn="0"/>
            <w:tcW w:w="2875" w:type="dxa"/>
            <w:tcBorders>
              <w:top w:val="single" w:sz="8" w:space="0" w:color="auto"/>
              <w:left w:val="single" w:sz="8" w:space="0" w:color="auto"/>
              <w:bottom w:val="single" w:sz="8" w:space="0" w:color="auto"/>
              <w:right w:val="single" w:sz="8" w:space="0" w:color="auto"/>
            </w:tcBorders>
          </w:tcPr>
          <w:p w:rsidR="00E723A5" w:rsidRPr="00467AAD" w:rsidRDefault="00E723A5" w:rsidP="007722D5">
            <w:pPr>
              <w:rPr>
                <w:rFonts w:asciiTheme="minorHAnsi" w:hAnsiTheme="minorHAnsi" w:cstheme="minorHAnsi"/>
                <w:color w:val="002060"/>
              </w:rPr>
            </w:pPr>
            <w:r w:rsidRPr="00467AAD">
              <w:rPr>
                <w:rFonts w:asciiTheme="minorHAnsi" w:hAnsiTheme="minorHAnsi" w:cstheme="minorHAnsi"/>
                <w:color w:val="002060"/>
              </w:rPr>
              <w:t xml:space="preserve">Targeted users / </w:t>
            </w:r>
          </w:p>
          <w:p w:rsidR="00E723A5" w:rsidRDefault="00E723A5" w:rsidP="007722D5">
            <w:pPr>
              <w:rPr>
                <w:rFonts w:asciiTheme="minorHAnsi" w:hAnsiTheme="minorHAnsi" w:cstheme="minorHAnsi"/>
                <w:color w:val="002060"/>
              </w:rPr>
            </w:pPr>
            <w:r w:rsidRPr="00467AAD">
              <w:rPr>
                <w:rFonts w:asciiTheme="minorHAnsi" w:hAnsiTheme="minorHAnsi" w:cstheme="minorHAnsi"/>
                <w:color w:val="002060"/>
              </w:rPr>
              <w:t>Beneficiaries</w:t>
            </w:r>
          </w:p>
          <w:p w:rsidR="00E723A5" w:rsidRDefault="00E723A5" w:rsidP="007722D5">
            <w:pPr>
              <w:rPr>
                <w:rFonts w:asciiTheme="minorHAnsi" w:hAnsiTheme="minorHAnsi" w:cstheme="minorHAnsi"/>
                <w:color w:val="002060"/>
              </w:rPr>
            </w:pPr>
          </w:p>
          <w:p w:rsidR="00E723A5" w:rsidRPr="00467AAD" w:rsidRDefault="00E723A5" w:rsidP="007722D5">
            <w:pPr>
              <w:rPr>
                <w:rFonts w:asciiTheme="minorHAnsi" w:hAnsiTheme="minorHAnsi" w:cstheme="minorHAnsi"/>
                <w:color w:val="002060"/>
              </w:rPr>
            </w:pPr>
          </w:p>
          <w:p w:rsidR="00E723A5" w:rsidRPr="00467AAD" w:rsidRDefault="00E723A5" w:rsidP="007722D5">
            <w:pPr>
              <w:rPr>
                <w:rFonts w:asciiTheme="minorHAnsi" w:hAnsiTheme="minorHAnsi" w:cstheme="minorHAnsi"/>
                <w:color w:val="002060"/>
              </w:rPr>
            </w:pPr>
          </w:p>
        </w:tc>
        <w:tc>
          <w:tcPr>
            <w:tcW w:w="6841" w:type="dxa"/>
            <w:tcBorders>
              <w:top w:val="single" w:sz="8" w:space="0" w:color="auto"/>
              <w:left w:val="single" w:sz="8" w:space="0" w:color="auto"/>
              <w:bottom w:val="single" w:sz="8" w:space="0" w:color="auto"/>
              <w:right w:val="single" w:sz="8" w:space="0" w:color="auto"/>
            </w:tcBorders>
          </w:tcPr>
          <w:p w:rsidR="00E723A5" w:rsidRPr="00746A1B" w:rsidRDefault="00E723A5" w:rsidP="007722D5">
            <w:pPr>
              <w:pStyle w:val="ListParagraph"/>
              <w:numPr>
                <w:ilvl w:val="0"/>
                <w:numId w:val="33"/>
              </w:numPr>
              <w:suppressAutoHyphens w:val="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b/>
              </w:rPr>
            </w:pPr>
            <w:r w:rsidRPr="00D1024F">
              <w:rPr>
                <w:rFonts w:ascii="Arial" w:eastAsiaTheme="minorHAnsi" w:hAnsi="Arial" w:cs="Arial"/>
                <w:sz w:val="20"/>
                <w:szCs w:val="20"/>
              </w:rPr>
              <w:t xml:space="preserve">ILO management in charge of </w:t>
            </w:r>
            <w:r>
              <w:rPr>
                <w:rFonts w:ascii="Arial" w:eastAsiaTheme="minorHAnsi" w:hAnsi="Arial" w:cs="Arial"/>
                <w:sz w:val="20"/>
                <w:szCs w:val="20"/>
              </w:rPr>
              <w:t>policy development</w:t>
            </w:r>
            <w:r w:rsidRPr="00D1024F">
              <w:rPr>
                <w:rFonts w:ascii="Arial" w:eastAsiaTheme="minorHAnsi" w:hAnsi="Arial" w:cs="Arial"/>
                <w:sz w:val="20"/>
                <w:szCs w:val="20"/>
              </w:rPr>
              <w:t xml:space="preserve"> projects design and implementation</w:t>
            </w:r>
          </w:p>
          <w:p w:rsidR="00E723A5" w:rsidRPr="00D1024F" w:rsidRDefault="00E723A5" w:rsidP="007722D5">
            <w:pPr>
              <w:pStyle w:val="ListParagraph"/>
              <w:numPr>
                <w:ilvl w:val="0"/>
                <w:numId w:val="33"/>
              </w:numPr>
              <w:suppressAutoHyphens w:val="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b/>
              </w:rPr>
            </w:pPr>
            <w:r w:rsidRPr="000A4234">
              <w:rPr>
                <w:rFonts w:ascii="Arial" w:eastAsiaTheme="minorHAnsi" w:hAnsi="Arial" w:cs="Arial"/>
                <w:sz w:val="20"/>
                <w:szCs w:val="20"/>
              </w:rPr>
              <w:t xml:space="preserve">ILO Youth Employment </w:t>
            </w:r>
            <w:proofErr w:type="spellStart"/>
            <w:r w:rsidRPr="000A4234">
              <w:rPr>
                <w:rFonts w:ascii="Arial" w:eastAsiaTheme="minorHAnsi" w:hAnsi="Arial" w:cs="Arial"/>
                <w:sz w:val="20"/>
                <w:szCs w:val="20"/>
              </w:rPr>
              <w:t>Programme</w:t>
            </w:r>
            <w:proofErr w:type="spellEnd"/>
            <w:r>
              <w:rPr>
                <w:rFonts w:ascii="Arial" w:eastAsiaTheme="minorHAnsi" w:hAnsi="Arial" w:cs="Arial"/>
                <w:sz w:val="20"/>
                <w:szCs w:val="20"/>
              </w:rPr>
              <w:t xml:space="preserve"> managers</w:t>
            </w:r>
          </w:p>
          <w:p w:rsidR="00E723A5" w:rsidRPr="00EB071B" w:rsidRDefault="00E723A5" w:rsidP="007722D5">
            <w:pPr>
              <w:pStyle w:val="ListParagraph"/>
              <w:numPr>
                <w:ilvl w:val="0"/>
                <w:numId w:val="33"/>
              </w:numPr>
              <w:suppressAutoHyphens w:val="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b/>
              </w:rPr>
            </w:pPr>
            <w:r>
              <w:rPr>
                <w:rFonts w:ascii="Arial" w:eastAsiaTheme="minorHAnsi" w:hAnsi="Arial" w:cs="Arial"/>
                <w:sz w:val="20"/>
                <w:szCs w:val="20"/>
              </w:rPr>
              <w:t>P</w:t>
            </w:r>
            <w:r w:rsidRPr="00D1024F">
              <w:rPr>
                <w:rFonts w:ascii="Arial" w:eastAsiaTheme="minorHAnsi" w:hAnsi="Arial" w:cs="Arial"/>
                <w:sz w:val="20"/>
                <w:szCs w:val="20"/>
              </w:rPr>
              <w:t>roject implementations teams</w:t>
            </w:r>
          </w:p>
          <w:p w:rsidR="00E723A5" w:rsidRPr="00D1024F" w:rsidRDefault="00E723A5" w:rsidP="007722D5">
            <w:pPr>
              <w:pStyle w:val="ListParagraph"/>
              <w:numPr>
                <w:ilvl w:val="0"/>
                <w:numId w:val="33"/>
              </w:numPr>
              <w:suppressAutoHyphens w:val="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b/>
              </w:rPr>
            </w:pPr>
            <w:r>
              <w:rPr>
                <w:rFonts w:ascii="Arial" w:eastAsiaTheme="minorHAnsi" w:hAnsi="Arial" w:cs="Arial"/>
                <w:sz w:val="20"/>
                <w:szCs w:val="20"/>
              </w:rPr>
              <w:t>Governments and policy-makers</w:t>
            </w:r>
          </w:p>
        </w:tc>
      </w:tr>
      <w:tr w:rsidR="00E723A5" w:rsidRPr="00467AAD" w:rsidTr="007722D5">
        <w:trPr>
          <w:gridAfter w:val="1"/>
          <w:cnfStyle w:val="000000010000" w:firstRow="0" w:lastRow="0" w:firstColumn="0" w:lastColumn="0" w:oddVBand="0" w:evenVBand="0" w:oddHBand="0" w:evenHBand="1" w:firstRowFirstColumn="0" w:firstRowLastColumn="0" w:lastRowFirstColumn="0" w:lastRowLastColumn="0"/>
          <w:wAfter w:w="31" w:type="dxa"/>
          <w:trHeight w:val="525"/>
        </w:trPr>
        <w:tc>
          <w:tcPr>
            <w:cnfStyle w:val="001000000000" w:firstRow="0" w:lastRow="0" w:firstColumn="1" w:lastColumn="0" w:oddVBand="0" w:evenVBand="0" w:oddHBand="0" w:evenHBand="0" w:firstRowFirstColumn="0" w:firstRowLastColumn="0" w:lastRowFirstColumn="0" w:lastRowLastColumn="0"/>
            <w:tcW w:w="2875" w:type="dxa"/>
            <w:tcBorders>
              <w:top w:val="single" w:sz="8" w:space="0" w:color="auto"/>
              <w:left w:val="single" w:sz="8" w:space="0" w:color="auto"/>
              <w:bottom w:val="single" w:sz="8" w:space="0" w:color="auto"/>
              <w:right w:val="single" w:sz="8" w:space="0" w:color="auto"/>
            </w:tcBorders>
          </w:tcPr>
          <w:p w:rsidR="00E723A5" w:rsidRPr="00467AAD" w:rsidRDefault="00E723A5" w:rsidP="007722D5">
            <w:pPr>
              <w:rPr>
                <w:rFonts w:asciiTheme="minorHAnsi" w:hAnsiTheme="minorHAnsi" w:cstheme="minorHAnsi"/>
                <w:color w:val="002060"/>
              </w:rPr>
            </w:pPr>
            <w:r>
              <w:rPr>
                <w:rFonts w:asciiTheme="minorHAnsi" w:hAnsiTheme="minorHAnsi" w:cstheme="minorHAnsi"/>
                <w:color w:val="002060"/>
              </w:rPr>
              <w:t xml:space="preserve">Indicate Measurable impact </w:t>
            </w:r>
          </w:p>
        </w:tc>
        <w:tc>
          <w:tcPr>
            <w:tcW w:w="6841" w:type="dxa"/>
            <w:tcBorders>
              <w:top w:val="single" w:sz="8" w:space="0" w:color="auto"/>
              <w:left w:val="single" w:sz="8" w:space="0" w:color="auto"/>
              <w:bottom w:val="single" w:sz="8" w:space="0" w:color="auto"/>
              <w:right w:val="single" w:sz="8" w:space="0" w:color="auto"/>
            </w:tcBorders>
          </w:tcPr>
          <w:p w:rsidR="00E723A5" w:rsidRPr="00467AAD" w:rsidRDefault="00E723A5" w:rsidP="007722D5">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rPr>
            </w:pPr>
            <w:r>
              <w:rPr>
                <w:rFonts w:asciiTheme="minorHAnsi" w:hAnsiTheme="minorHAnsi" w:cstheme="minorHAnsi"/>
                <w:b/>
              </w:rPr>
              <w:t>N/A</w:t>
            </w:r>
          </w:p>
        </w:tc>
      </w:tr>
      <w:tr w:rsidR="00E723A5" w:rsidRPr="00467AAD" w:rsidTr="007722D5">
        <w:trPr>
          <w:gridAfter w:val="1"/>
          <w:cnfStyle w:val="000000100000" w:firstRow="0" w:lastRow="0" w:firstColumn="0" w:lastColumn="0" w:oddVBand="0" w:evenVBand="0" w:oddHBand="1" w:evenHBand="0" w:firstRowFirstColumn="0" w:firstRowLastColumn="0" w:lastRowFirstColumn="0" w:lastRowLastColumn="0"/>
          <w:wAfter w:w="31" w:type="dxa"/>
          <w:trHeight w:val="1281"/>
        </w:trPr>
        <w:tc>
          <w:tcPr>
            <w:cnfStyle w:val="001000000000" w:firstRow="0" w:lastRow="0" w:firstColumn="1" w:lastColumn="0" w:oddVBand="0" w:evenVBand="0" w:oddHBand="0" w:evenHBand="0" w:firstRowFirstColumn="0" w:firstRowLastColumn="0" w:lastRowFirstColumn="0" w:lastRowLastColumn="0"/>
            <w:tcW w:w="2875" w:type="dxa"/>
            <w:tcBorders>
              <w:top w:val="single" w:sz="8" w:space="0" w:color="auto"/>
              <w:left w:val="single" w:sz="8" w:space="0" w:color="auto"/>
              <w:bottom w:val="single" w:sz="8" w:space="0" w:color="auto"/>
              <w:right w:val="single" w:sz="8" w:space="0" w:color="auto"/>
            </w:tcBorders>
          </w:tcPr>
          <w:p w:rsidR="00E723A5" w:rsidRDefault="00E723A5" w:rsidP="007722D5">
            <w:pPr>
              <w:rPr>
                <w:rFonts w:asciiTheme="minorHAnsi" w:hAnsiTheme="minorHAnsi" w:cstheme="minorHAnsi"/>
                <w:color w:val="002060"/>
              </w:rPr>
            </w:pPr>
            <w:r>
              <w:rPr>
                <w:rFonts w:asciiTheme="minorHAnsi" w:hAnsiTheme="minorHAnsi" w:cstheme="minorHAnsi"/>
                <w:color w:val="002060"/>
              </w:rPr>
              <w:t>Potential for Replication</w:t>
            </w:r>
          </w:p>
          <w:p w:rsidR="00E723A5" w:rsidRPr="00467AAD" w:rsidRDefault="00E723A5" w:rsidP="007722D5">
            <w:pPr>
              <w:rPr>
                <w:rFonts w:asciiTheme="minorHAnsi" w:hAnsiTheme="minorHAnsi" w:cstheme="minorHAnsi"/>
                <w:color w:val="002060"/>
              </w:rPr>
            </w:pPr>
          </w:p>
          <w:p w:rsidR="00E723A5" w:rsidRPr="00467AAD" w:rsidRDefault="00E723A5" w:rsidP="007722D5">
            <w:pPr>
              <w:rPr>
                <w:rFonts w:asciiTheme="minorHAnsi" w:hAnsiTheme="minorHAnsi" w:cstheme="minorHAnsi"/>
                <w:color w:val="002060"/>
              </w:rPr>
            </w:pPr>
          </w:p>
        </w:tc>
        <w:tc>
          <w:tcPr>
            <w:tcW w:w="6841" w:type="dxa"/>
            <w:tcBorders>
              <w:top w:val="single" w:sz="8" w:space="0" w:color="auto"/>
              <w:left w:val="single" w:sz="8" w:space="0" w:color="auto"/>
              <w:bottom w:val="single" w:sz="8" w:space="0" w:color="auto"/>
              <w:right w:val="single" w:sz="8" w:space="0" w:color="auto"/>
            </w:tcBorders>
          </w:tcPr>
          <w:p w:rsidR="00E723A5" w:rsidRPr="001C005F" w:rsidRDefault="00E723A5" w:rsidP="007722D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Pr>
                <w:rFonts w:ascii="Arial" w:eastAsiaTheme="minorHAnsi" w:hAnsi="Arial" w:cs="Arial"/>
                <w:sz w:val="20"/>
                <w:szCs w:val="20"/>
              </w:rPr>
              <w:t xml:space="preserve">The emerging practice was backed up by the </w:t>
            </w:r>
            <w:r w:rsidRPr="00520498">
              <w:rPr>
                <w:rFonts w:ascii="Arial" w:eastAsiaTheme="minorHAnsi" w:hAnsi="Arial" w:cs="Arial"/>
                <w:b/>
                <w:sz w:val="20"/>
                <w:szCs w:val="20"/>
              </w:rPr>
              <w:t>ILO Guide for the preparation of National Action Plans on Youth Employment</w:t>
            </w:r>
            <w:r>
              <w:rPr>
                <w:rFonts w:ascii="Arial" w:eastAsiaTheme="minorHAnsi" w:hAnsi="Arial" w:cs="Arial"/>
                <w:b/>
                <w:sz w:val="20"/>
                <w:szCs w:val="20"/>
              </w:rPr>
              <w:t xml:space="preserve"> </w:t>
            </w:r>
            <w:r w:rsidRPr="003A3F28">
              <w:rPr>
                <w:rFonts w:ascii="Arial" w:eastAsiaTheme="minorHAnsi" w:hAnsi="Arial" w:cs="Arial"/>
                <w:sz w:val="20"/>
                <w:szCs w:val="20"/>
              </w:rPr>
              <w:t>and proved to be effective.</w:t>
            </w:r>
            <w:r>
              <w:rPr>
                <w:rFonts w:ascii="Arial" w:eastAsiaTheme="minorHAnsi" w:hAnsi="Arial" w:cs="Arial"/>
                <w:sz w:val="20"/>
                <w:szCs w:val="20"/>
              </w:rPr>
              <w:t xml:space="preserve"> The facilitation of the process with the help of the external expert puts all the stakeholders in equal position and is a good way to manage power relations in the process. The emerging practice could be replicated in other CIS countries to encourage participatory approach in policy development.</w:t>
            </w:r>
          </w:p>
        </w:tc>
      </w:tr>
      <w:tr w:rsidR="00E723A5" w:rsidRPr="00467AAD" w:rsidTr="007722D5">
        <w:trPr>
          <w:gridAfter w:val="1"/>
          <w:cnfStyle w:val="000000010000" w:firstRow="0" w:lastRow="0" w:firstColumn="0" w:lastColumn="0" w:oddVBand="0" w:evenVBand="0" w:oddHBand="0" w:evenHBand="1" w:firstRowFirstColumn="0" w:firstRowLastColumn="0" w:lastRowFirstColumn="0" w:lastRowLastColumn="0"/>
          <w:wAfter w:w="31" w:type="dxa"/>
          <w:trHeight w:val="896"/>
        </w:trPr>
        <w:tc>
          <w:tcPr>
            <w:cnfStyle w:val="001000000000" w:firstRow="0" w:lastRow="0" w:firstColumn="1" w:lastColumn="0" w:oddVBand="0" w:evenVBand="0" w:oddHBand="0" w:evenHBand="0" w:firstRowFirstColumn="0" w:firstRowLastColumn="0" w:lastRowFirstColumn="0" w:lastRowLastColumn="0"/>
            <w:tcW w:w="2875" w:type="dxa"/>
            <w:tcBorders>
              <w:top w:val="single" w:sz="8" w:space="0" w:color="auto"/>
              <w:left w:val="single" w:sz="8" w:space="0" w:color="auto"/>
              <w:bottom w:val="single" w:sz="8" w:space="0" w:color="auto"/>
              <w:right w:val="single" w:sz="8" w:space="0" w:color="auto"/>
            </w:tcBorders>
          </w:tcPr>
          <w:p w:rsidR="00E723A5" w:rsidRPr="00467AAD" w:rsidRDefault="00E723A5" w:rsidP="007722D5">
            <w:pPr>
              <w:rPr>
                <w:rFonts w:asciiTheme="minorHAnsi" w:hAnsiTheme="minorHAnsi" w:cstheme="minorHAnsi"/>
                <w:color w:val="002060"/>
              </w:rPr>
            </w:pPr>
            <w:r>
              <w:rPr>
                <w:rFonts w:asciiTheme="minorHAnsi" w:hAnsiTheme="minorHAnsi" w:cstheme="minorHAnsi"/>
                <w:color w:val="002060"/>
              </w:rPr>
              <w:t xml:space="preserve">Links to Country </w:t>
            </w:r>
            <w:proofErr w:type="spellStart"/>
            <w:r>
              <w:rPr>
                <w:rFonts w:asciiTheme="minorHAnsi" w:hAnsiTheme="minorHAnsi" w:cstheme="minorHAnsi"/>
                <w:color w:val="002060"/>
              </w:rPr>
              <w:t>Programme</w:t>
            </w:r>
            <w:proofErr w:type="spellEnd"/>
            <w:r>
              <w:rPr>
                <w:rFonts w:asciiTheme="minorHAnsi" w:hAnsiTheme="minorHAnsi" w:cstheme="minorHAnsi"/>
                <w:color w:val="002060"/>
              </w:rPr>
              <w:t xml:space="preserve"> Outcomes or ILO Policy </w:t>
            </w:r>
          </w:p>
        </w:tc>
        <w:tc>
          <w:tcPr>
            <w:tcW w:w="6841" w:type="dxa"/>
            <w:tcBorders>
              <w:top w:val="single" w:sz="8" w:space="0" w:color="auto"/>
              <w:left w:val="single" w:sz="8" w:space="0" w:color="auto"/>
              <w:bottom w:val="single" w:sz="8" w:space="0" w:color="auto"/>
              <w:right w:val="single" w:sz="8" w:space="0" w:color="auto"/>
            </w:tcBorders>
          </w:tcPr>
          <w:p w:rsidR="00E723A5" w:rsidRDefault="00E723A5" w:rsidP="007722D5">
            <w:pPr>
              <w:jc w:val="both"/>
              <w:cnfStyle w:val="000000010000" w:firstRow="0" w:lastRow="0" w:firstColumn="0" w:lastColumn="0" w:oddVBand="0" w:evenVBand="0" w:oddHBand="0" w:evenHBand="1" w:firstRowFirstColumn="0" w:firstRowLastColumn="0" w:lastRowFirstColumn="0" w:lastRowLastColumn="0"/>
              <w:rPr>
                <w:rFonts w:ascii="Arial" w:eastAsiaTheme="minorHAnsi" w:hAnsi="Arial" w:cs="Arial"/>
                <w:sz w:val="20"/>
                <w:szCs w:val="20"/>
              </w:rPr>
            </w:pPr>
            <w:r>
              <w:rPr>
                <w:rFonts w:ascii="Arial" w:eastAsiaTheme="minorHAnsi" w:hAnsi="Arial" w:cs="Arial"/>
                <w:sz w:val="20"/>
                <w:szCs w:val="20"/>
              </w:rPr>
              <w:t>The emerging practice is relevant to t</w:t>
            </w:r>
            <w:r w:rsidRPr="00EB071B">
              <w:rPr>
                <w:rFonts w:ascii="Arial" w:eastAsiaTheme="minorHAnsi" w:hAnsi="Arial" w:cs="Arial"/>
                <w:sz w:val="20"/>
                <w:szCs w:val="20"/>
              </w:rPr>
              <w:t xml:space="preserve">he ILO strategy in support of country action on youth employment </w:t>
            </w:r>
            <w:r>
              <w:rPr>
                <w:rFonts w:ascii="Arial" w:eastAsiaTheme="minorHAnsi" w:hAnsi="Arial" w:cs="Arial"/>
                <w:sz w:val="20"/>
                <w:szCs w:val="20"/>
              </w:rPr>
              <w:t>to provide</w:t>
            </w:r>
            <w:r w:rsidRPr="00EB071B">
              <w:rPr>
                <w:rFonts w:ascii="Arial" w:eastAsiaTheme="minorHAnsi" w:hAnsi="Arial" w:cs="Arial"/>
                <w:sz w:val="20"/>
                <w:szCs w:val="20"/>
              </w:rPr>
              <w:t xml:space="preserve"> technical assistance to strengthen the policymaking process</w:t>
            </w:r>
            <w:r>
              <w:rPr>
                <w:rFonts w:ascii="Arial" w:eastAsiaTheme="minorHAnsi" w:hAnsi="Arial" w:cs="Arial"/>
                <w:sz w:val="20"/>
                <w:szCs w:val="20"/>
              </w:rPr>
              <w:t>.</w:t>
            </w:r>
          </w:p>
          <w:p w:rsidR="00E723A5" w:rsidRPr="00467AAD" w:rsidRDefault="00E723A5" w:rsidP="007722D5">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rPr>
            </w:pPr>
          </w:p>
        </w:tc>
      </w:tr>
      <w:tr w:rsidR="00E723A5" w:rsidRPr="00467AAD" w:rsidTr="007722D5">
        <w:trPr>
          <w:gridAfter w:val="1"/>
          <w:cnfStyle w:val="000000100000" w:firstRow="0" w:lastRow="0" w:firstColumn="0" w:lastColumn="0" w:oddVBand="0" w:evenVBand="0" w:oddHBand="1" w:evenHBand="0" w:firstRowFirstColumn="0" w:firstRowLastColumn="0" w:lastRowFirstColumn="0" w:lastRowLastColumn="0"/>
          <w:wAfter w:w="31" w:type="dxa"/>
          <w:trHeight w:val="896"/>
        </w:trPr>
        <w:tc>
          <w:tcPr>
            <w:cnfStyle w:val="001000000000" w:firstRow="0" w:lastRow="0" w:firstColumn="1" w:lastColumn="0" w:oddVBand="0" w:evenVBand="0" w:oddHBand="0" w:evenHBand="0" w:firstRowFirstColumn="0" w:firstRowLastColumn="0" w:lastRowFirstColumn="0" w:lastRowLastColumn="0"/>
            <w:tcW w:w="2875" w:type="dxa"/>
            <w:tcBorders>
              <w:top w:val="single" w:sz="8" w:space="0" w:color="auto"/>
              <w:left w:val="single" w:sz="8" w:space="0" w:color="auto"/>
              <w:bottom w:val="single" w:sz="8" w:space="0" w:color="auto"/>
              <w:right w:val="single" w:sz="8" w:space="0" w:color="auto"/>
            </w:tcBorders>
          </w:tcPr>
          <w:p w:rsidR="00E723A5" w:rsidRDefault="00E723A5" w:rsidP="007722D5">
            <w:pPr>
              <w:rPr>
                <w:rFonts w:cstheme="minorHAnsi"/>
                <w:color w:val="002060"/>
              </w:rPr>
            </w:pPr>
            <w:r w:rsidRPr="00CE4989">
              <w:rPr>
                <w:rFonts w:asciiTheme="minorHAnsi" w:hAnsiTheme="minorHAnsi" w:cstheme="minorHAnsi"/>
                <w:color w:val="002060"/>
              </w:rPr>
              <w:t>Other relevant documents or comments</w:t>
            </w:r>
          </w:p>
        </w:tc>
        <w:tc>
          <w:tcPr>
            <w:tcW w:w="6841" w:type="dxa"/>
            <w:tcBorders>
              <w:top w:val="single" w:sz="8" w:space="0" w:color="auto"/>
              <w:left w:val="single" w:sz="8" w:space="0" w:color="auto"/>
              <w:bottom w:val="single" w:sz="8" w:space="0" w:color="auto"/>
              <w:right w:val="single" w:sz="8" w:space="0" w:color="auto"/>
            </w:tcBorders>
          </w:tcPr>
          <w:p w:rsidR="00E723A5" w:rsidRDefault="00E723A5" w:rsidP="007722D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The emerging practice will be beneficial if all stakeholders are prepared for the process through capacity building activities (ex. Training on Policy development cycle, evidence-based programming, monitoring and evaluation).</w:t>
            </w:r>
          </w:p>
        </w:tc>
      </w:tr>
    </w:tbl>
    <w:p w:rsidR="00E723A5" w:rsidRDefault="00E723A5" w:rsidP="00E723A5"/>
    <w:p w:rsidR="00E723A5" w:rsidRPr="00E16193" w:rsidRDefault="00E723A5" w:rsidP="00E723A5">
      <w:pPr>
        <w:spacing w:after="120" w:line="100" w:lineRule="atLeast"/>
        <w:jc w:val="both"/>
        <w:rPr>
          <w:rFonts w:ascii="Times New Roman" w:hAnsi="Times New Roman"/>
          <w:sz w:val="24"/>
          <w:szCs w:val="24"/>
        </w:rPr>
      </w:pPr>
    </w:p>
    <w:p w:rsidR="00E723A5" w:rsidRPr="00F35FDE" w:rsidRDefault="00E723A5" w:rsidP="00E723A5">
      <w:pPr>
        <w:spacing w:after="120" w:line="100" w:lineRule="atLeast"/>
        <w:jc w:val="both"/>
        <w:rPr>
          <w:rStyle w:val="IntenseEmphasis"/>
          <w:rFonts w:ascii="Cambria" w:hAnsi="Cambria"/>
          <w:color w:val="4F81BD" w:themeColor="accent1"/>
          <w:sz w:val="28"/>
          <w:szCs w:val="28"/>
          <w:lang w:eastAsia="en-GB"/>
        </w:rPr>
      </w:pPr>
    </w:p>
    <w:p w:rsidR="00E723A5" w:rsidRDefault="00E723A5" w:rsidP="00E723A5">
      <w:pPr>
        <w:rPr>
          <w:lang w:val="en-GB" w:eastAsia="en-GB"/>
        </w:rPr>
      </w:pPr>
    </w:p>
    <w:p w:rsidR="00E723A5" w:rsidRPr="00191653" w:rsidRDefault="00E723A5" w:rsidP="00E723A5">
      <w:pPr>
        <w:rPr>
          <w:rFonts w:ascii="Times New Roman" w:hAnsi="Times New Roman"/>
        </w:rPr>
      </w:pPr>
    </w:p>
    <w:p w:rsidR="00E723A5" w:rsidRDefault="00E723A5" w:rsidP="00E723A5">
      <w:pPr>
        <w:jc w:val="both"/>
      </w:pPr>
    </w:p>
    <w:p w:rsidR="00E723A5" w:rsidRPr="004456B2" w:rsidRDefault="00E723A5" w:rsidP="00E723A5">
      <w:pPr>
        <w:jc w:val="both"/>
      </w:pPr>
    </w:p>
    <w:p w:rsidR="00E723A5" w:rsidRPr="005E1AF2" w:rsidRDefault="00E723A5" w:rsidP="00E723A5">
      <w:pPr>
        <w:spacing w:after="120" w:line="100" w:lineRule="atLeast"/>
        <w:jc w:val="both"/>
        <w:rPr>
          <w:rFonts w:ascii="Times New Roman" w:hAnsi="Times New Roman"/>
          <w:sz w:val="24"/>
          <w:szCs w:val="24"/>
        </w:rPr>
      </w:pPr>
    </w:p>
    <w:p w:rsidR="00E723A5" w:rsidRPr="005E1AF2" w:rsidRDefault="00E723A5" w:rsidP="00E723A5">
      <w:pPr>
        <w:spacing w:after="120" w:line="100" w:lineRule="atLeast"/>
        <w:jc w:val="both"/>
        <w:rPr>
          <w:rFonts w:ascii="Times New Roman" w:hAnsi="Times New Roman"/>
          <w:sz w:val="24"/>
          <w:szCs w:val="24"/>
          <w:lang w:val="en-GB"/>
        </w:rPr>
      </w:pPr>
    </w:p>
    <w:p w:rsidR="00E723A5" w:rsidRDefault="00E723A5" w:rsidP="00E723A5">
      <w:pPr>
        <w:spacing w:after="120" w:line="100" w:lineRule="atLeast"/>
        <w:jc w:val="both"/>
        <w:rPr>
          <w:rFonts w:ascii="Times New Roman" w:hAnsi="Times New Roman"/>
          <w:b/>
          <w:bCs/>
          <w:lang w:val="en-GB" w:eastAsia="en-GB"/>
        </w:rPr>
      </w:pPr>
    </w:p>
    <w:p w:rsidR="00E723A5" w:rsidRPr="000201D0" w:rsidRDefault="00E723A5" w:rsidP="00E723A5">
      <w:pPr>
        <w:rPr>
          <w:lang w:val="en-GB"/>
        </w:rPr>
      </w:pPr>
    </w:p>
    <w:p w:rsidR="00990765" w:rsidRPr="00E723A5" w:rsidRDefault="00990765">
      <w:pPr>
        <w:rPr>
          <w:lang w:val="en-GB"/>
        </w:rPr>
      </w:pPr>
      <w:bookmarkStart w:id="25" w:name="_GoBack"/>
      <w:bookmarkEnd w:id="25"/>
    </w:p>
    <w:sectPr w:rsidR="00990765" w:rsidRPr="00E723A5" w:rsidSect="00E723A5">
      <w:pgSz w:w="11906" w:h="16838"/>
      <w:pgMar w:top="1440" w:right="1440" w:bottom="1440" w:left="1440" w:header="720" w:footer="72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ACD" w:rsidRDefault="00327ACD" w:rsidP="00E723A5">
      <w:pPr>
        <w:spacing w:after="0" w:line="240" w:lineRule="auto"/>
      </w:pPr>
      <w:r>
        <w:separator/>
      </w:r>
    </w:p>
  </w:endnote>
  <w:endnote w:type="continuationSeparator" w:id="0">
    <w:p w:rsidR="00327ACD" w:rsidRDefault="00327ACD" w:rsidP="00E72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Toktom">
    <w:charset w:val="01"/>
    <w:family w:val="roman"/>
    <w:pitch w:val="variable"/>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30204"/>
    <w:charset w:val="00"/>
    <w:family w:val="swiss"/>
    <w:notTrueType/>
    <w:pitch w:val="variable"/>
    <w:sig w:usb0="00000003" w:usb1="00000000" w:usb2="00000000" w:usb3="00000000" w:csb0="00000001" w:csb1="00000000"/>
  </w:font>
  <w:font w:name="?????? Pro W3">
    <w:panose1 w:val="00000000000000000000"/>
    <w:charset w:val="00"/>
    <w:family w:val="roman"/>
    <w:notTrueType/>
    <w:pitch w:val="default"/>
  </w:font>
  <w:font w:name="Garamond Premr Pro">
    <w:altName w:val="Times New Roman"/>
    <w:charset w:val="01"/>
    <w:family w:val="roman"/>
    <w:pitch w:val="variable"/>
  </w:font>
  <w:font w:name="ITC Avant Garde Std Md">
    <w:altName w:val="Arial"/>
    <w:panose1 w:val="00000000000000000000"/>
    <w:charset w:val="00"/>
    <w:family w:val="modern"/>
    <w:notTrueType/>
    <w:pitch w:val="variable"/>
    <w:sig w:usb0="00000003" w:usb1="5000205A"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panose1 w:val="02020603050405020304"/>
    <w:charset w:val="00"/>
    <w:family w:val="roman"/>
    <w:pitch w:val="variable"/>
    <w:sig w:usb0="00000007" w:usb1="00000000" w:usb2="00000000" w:usb3="00000000" w:csb0="00000093" w:csb1="00000000"/>
  </w:font>
  <w:font w:name="Times">
    <w:panose1 w:val="020206030604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ACD" w:rsidRDefault="00327ACD" w:rsidP="00E723A5">
      <w:pPr>
        <w:spacing w:after="0" w:line="240" w:lineRule="auto"/>
      </w:pPr>
      <w:r>
        <w:separator/>
      </w:r>
    </w:p>
  </w:footnote>
  <w:footnote w:type="continuationSeparator" w:id="0">
    <w:p w:rsidR="00327ACD" w:rsidRDefault="00327ACD" w:rsidP="00E723A5">
      <w:pPr>
        <w:spacing w:after="0" w:line="240" w:lineRule="auto"/>
      </w:pPr>
      <w:r>
        <w:continuationSeparator/>
      </w:r>
    </w:p>
  </w:footnote>
  <w:footnote w:id="1">
    <w:p w:rsidR="00E723A5" w:rsidRDefault="00E723A5" w:rsidP="00E723A5">
      <w:pPr>
        <w:pStyle w:val="FootnoteText"/>
      </w:pPr>
      <w:r>
        <w:rPr>
          <w:rStyle w:val="FootnoteReference"/>
        </w:rPr>
        <w:footnoteRef/>
      </w:r>
      <w:r>
        <w:rPr>
          <w:rFonts w:ascii="Trebuchet MS" w:hAnsi="Trebuchet MS" w:cs="Trebuchet MS"/>
          <w:sz w:val="18"/>
          <w:szCs w:val="18"/>
        </w:rPr>
        <w:t xml:space="preserve">Six more countries are part of the regional cooperation component of this project (Armenia, Georgia, Kyrgyzstan, Tajikistan, Turkmenistan and Uzbekistan). </w:t>
      </w:r>
    </w:p>
  </w:footnote>
  <w:footnote w:id="2">
    <w:p w:rsidR="00E723A5" w:rsidRDefault="00E723A5" w:rsidP="00E723A5">
      <w:pPr>
        <w:pStyle w:val="FootnoteText"/>
      </w:pPr>
      <w:r>
        <w:rPr>
          <w:rStyle w:val="FootnoteReference"/>
        </w:rPr>
        <w:footnoteRef/>
      </w:r>
      <w:r>
        <w:t xml:space="preserve"> </w:t>
      </w:r>
      <w:r w:rsidRPr="00D65F03">
        <w:t>http://www.oecd.org/development/evaluation/daccriteriaforevaluatingdevelopmentassistance.htm</w:t>
      </w:r>
    </w:p>
  </w:footnote>
  <w:footnote w:id="3">
    <w:p w:rsidR="00E723A5" w:rsidRDefault="00E723A5" w:rsidP="00E723A5">
      <w:pPr>
        <w:pStyle w:val="FootnoteText"/>
      </w:pPr>
      <w:r>
        <w:rPr>
          <w:rStyle w:val="FootnoteReference"/>
        </w:rPr>
        <w:footnoteRef/>
      </w:r>
      <w:r>
        <w:t xml:space="preserve"> Recommendations should be clear, concise, </w:t>
      </w:r>
      <w:proofErr w:type="gramStart"/>
      <w:r>
        <w:t>actionable</w:t>
      </w:r>
      <w:proofErr w:type="gramEnd"/>
      <w:r>
        <w:t xml:space="preserve"> and specify who is called to act upon.</w:t>
      </w:r>
    </w:p>
  </w:footnote>
  <w:footnote w:id="4">
    <w:p w:rsidR="00E723A5" w:rsidRDefault="00E723A5" w:rsidP="00E723A5">
      <w:pPr>
        <w:pStyle w:val="FootnoteText"/>
      </w:pPr>
      <w:r>
        <w:rPr>
          <w:rStyle w:val="FootnoteReference"/>
        </w:rPr>
        <w:footnoteRef/>
      </w:r>
      <w:r>
        <w:t xml:space="preserve"> See EVAL Checklists 5 &amp; 6 on preparing evaluation reports for detailed guidance </w:t>
      </w:r>
      <w:hyperlink r:id="rId1" w:history="1">
        <w:r w:rsidRPr="00A63FF7">
          <w:rPr>
            <w:rStyle w:val="Hyperlink"/>
          </w:rPr>
          <w:t>http://www.ilo.org/wcmsp5/groups/public/---</w:t>
        </w:r>
        <w:proofErr w:type="spellStart"/>
        <w:r w:rsidRPr="00A63FF7">
          <w:rPr>
            <w:rStyle w:val="Hyperlink"/>
          </w:rPr>
          <w:t>ed_mas</w:t>
        </w:r>
        <w:proofErr w:type="spellEnd"/>
        <w:r w:rsidRPr="00A63FF7">
          <w:rPr>
            <w:rStyle w:val="Hyperlink"/>
          </w:rPr>
          <w:t>/---eval/documents/publication/wcms_165967.pdf</w:t>
        </w:r>
      </w:hyperlink>
      <w:r>
        <w:t xml:space="preserve"> </w:t>
      </w:r>
    </w:p>
  </w:footnote>
  <w:footnote w:id="5">
    <w:p w:rsidR="00E723A5" w:rsidRPr="009A285D" w:rsidRDefault="00E723A5" w:rsidP="00E723A5">
      <w:pPr>
        <w:autoSpaceDE w:val="0"/>
        <w:autoSpaceDN w:val="0"/>
        <w:adjustRightInd w:val="0"/>
        <w:rPr>
          <w:rFonts w:eastAsia="MS Mincho"/>
          <w:sz w:val="20"/>
        </w:rPr>
      </w:pPr>
      <w:r>
        <w:rPr>
          <w:rStyle w:val="FootnoteReference"/>
        </w:rPr>
        <w:footnoteRef/>
      </w:r>
      <w:r>
        <w:t xml:space="preserve"> </w:t>
      </w:r>
      <w:r w:rsidRPr="009A285D">
        <w:rPr>
          <w:rFonts w:eastAsia="MS Mincho"/>
          <w:sz w:val="20"/>
        </w:rPr>
        <w:t>The executive summary should address the</w:t>
      </w:r>
      <w:r w:rsidRPr="009A285D">
        <w:rPr>
          <w:rFonts w:eastAsia="MS Mincho" w:hint="eastAsia"/>
          <w:sz w:val="20"/>
        </w:rPr>
        <w:t xml:space="preserve"> </w:t>
      </w:r>
      <w:r w:rsidRPr="009A285D">
        <w:rPr>
          <w:rFonts w:eastAsia="MS Mincho"/>
          <w:sz w:val="20"/>
        </w:rPr>
        <w:t>project purpose,</w:t>
      </w:r>
      <w:r w:rsidRPr="009A285D">
        <w:rPr>
          <w:rFonts w:eastAsia="MS Mincho" w:hint="eastAsia"/>
          <w:sz w:val="20"/>
        </w:rPr>
        <w:t xml:space="preserve"> </w:t>
      </w:r>
      <w:r w:rsidRPr="009A285D">
        <w:rPr>
          <w:rFonts w:eastAsia="MS Mincho"/>
          <w:sz w:val="20"/>
        </w:rPr>
        <w:t>project logic,</w:t>
      </w:r>
      <w:r w:rsidRPr="009A285D">
        <w:rPr>
          <w:rFonts w:eastAsia="MS Mincho" w:hint="eastAsia"/>
          <w:sz w:val="20"/>
        </w:rPr>
        <w:t xml:space="preserve"> </w:t>
      </w:r>
      <w:proofErr w:type="gramStart"/>
      <w:r w:rsidRPr="009A285D">
        <w:rPr>
          <w:rFonts w:eastAsia="MS Mincho"/>
          <w:sz w:val="20"/>
        </w:rPr>
        <w:t>project</w:t>
      </w:r>
      <w:proofErr w:type="gramEnd"/>
      <w:r w:rsidRPr="009A285D">
        <w:rPr>
          <w:rFonts w:eastAsia="MS Mincho"/>
          <w:sz w:val="20"/>
        </w:rPr>
        <w:t xml:space="preserve"> management structure,</w:t>
      </w:r>
      <w:r w:rsidRPr="009A285D">
        <w:rPr>
          <w:rFonts w:eastAsia="MS Mincho" w:hint="eastAsia"/>
          <w:sz w:val="20"/>
        </w:rPr>
        <w:t xml:space="preserve"> </w:t>
      </w:r>
      <w:r w:rsidRPr="009A285D">
        <w:rPr>
          <w:rFonts w:eastAsia="MS Mincho"/>
          <w:sz w:val="20"/>
        </w:rPr>
        <w:t>present situation/status of project,</w:t>
      </w:r>
      <w:r w:rsidRPr="009A285D">
        <w:rPr>
          <w:rFonts w:eastAsia="MS Mincho" w:hint="eastAsia"/>
          <w:sz w:val="20"/>
        </w:rPr>
        <w:t xml:space="preserve"> </w:t>
      </w:r>
      <w:r w:rsidRPr="009A285D">
        <w:rPr>
          <w:rFonts w:eastAsia="MS Mincho"/>
          <w:sz w:val="20"/>
        </w:rPr>
        <w:t>evaluation purpose,</w:t>
      </w:r>
      <w:r w:rsidRPr="009A285D">
        <w:rPr>
          <w:rFonts w:eastAsia="MS Mincho" w:hint="eastAsia"/>
          <w:sz w:val="20"/>
        </w:rPr>
        <w:t xml:space="preserve"> </w:t>
      </w:r>
      <w:r w:rsidRPr="009A285D">
        <w:rPr>
          <w:rFonts w:eastAsia="MS Mincho"/>
          <w:sz w:val="20"/>
        </w:rPr>
        <w:t>evaluation scope,</w:t>
      </w:r>
      <w:r w:rsidRPr="009A285D">
        <w:rPr>
          <w:rFonts w:eastAsia="MS Mincho" w:hint="eastAsia"/>
          <w:sz w:val="20"/>
        </w:rPr>
        <w:t xml:space="preserve"> </w:t>
      </w:r>
      <w:r w:rsidRPr="009A285D">
        <w:rPr>
          <w:rFonts w:eastAsia="MS Mincho"/>
          <w:sz w:val="20"/>
        </w:rPr>
        <w:t>evaluation clients/users,</w:t>
      </w:r>
      <w:r w:rsidRPr="009A285D">
        <w:rPr>
          <w:rFonts w:eastAsia="MS Mincho" w:hint="eastAsia"/>
          <w:sz w:val="20"/>
        </w:rPr>
        <w:t xml:space="preserve"> </w:t>
      </w:r>
      <w:r w:rsidRPr="009A285D">
        <w:rPr>
          <w:rFonts w:eastAsia="MS Mincho"/>
          <w:sz w:val="20"/>
        </w:rPr>
        <w:t>evaluation methodology,</w:t>
      </w:r>
      <w:r w:rsidRPr="009A285D">
        <w:rPr>
          <w:rFonts w:eastAsia="MS Mincho" w:hint="eastAsia"/>
          <w:sz w:val="20"/>
        </w:rPr>
        <w:t xml:space="preserve"> </w:t>
      </w:r>
      <w:r w:rsidRPr="009A285D">
        <w:rPr>
          <w:rFonts w:eastAsia="MS Mincho"/>
          <w:sz w:val="20"/>
        </w:rPr>
        <w:t>main findings,</w:t>
      </w:r>
      <w:r w:rsidRPr="009A285D">
        <w:rPr>
          <w:rFonts w:eastAsia="MS Mincho" w:hint="eastAsia"/>
          <w:sz w:val="20"/>
        </w:rPr>
        <w:t xml:space="preserve"> </w:t>
      </w:r>
      <w:r w:rsidRPr="009A285D">
        <w:rPr>
          <w:rFonts w:eastAsia="MS Mincho"/>
          <w:sz w:val="20"/>
        </w:rPr>
        <w:t>conclusions,</w:t>
      </w:r>
      <w:r w:rsidRPr="009A285D">
        <w:rPr>
          <w:rFonts w:eastAsia="MS Mincho" w:hint="eastAsia"/>
          <w:sz w:val="20"/>
        </w:rPr>
        <w:t xml:space="preserve"> </w:t>
      </w:r>
      <w:r w:rsidRPr="009A285D">
        <w:rPr>
          <w:rFonts w:eastAsia="MS Mincho"/>
          <w:sz w:val="20"/>
        </w:rPr>
        <w:t>main recommendations,</w:t>
      </w:r>
      <w:r w:rsidRPr="009A285D">
        <w:rPr>
          <w:rFonts w:eastAsia="MS Mincho" w:hint="eastAsia"/>
          <w:sz w:val="20"/>
        </w:rPr>
        <w:t xml:space="preserve"> </w:t>
      </w:r>
      <w:r w:rsidRPr="009A285D">
        <w:rPr>
          <w:rFonts w:eastAsia="MS Mincho"/>
          <w:sz w:val="20"/>
        </w:rPr>
        <w:t>important lessons learned, and</w:t>
      </w:r>
      <w:r w:rsidRPr="009A285D">
        <w:rPr>
          <w:rFonts w:eastAsia="MS Mincho" w:hint="eastAsia"/>
          <w:sz w:val="20"/>
        </w:rPr>
        <w:t xml:space="preserve"> </w:t>
      </w:r>
      <w:r w:rsidRPr="009A285D">
        <w:rPr>
          <w:rFonts w:eastAsia="MS Mincho"/>
          <w:sz w:val="20"/>
        </w:rPr>
        <w:t>good practices.</w:t>
      </w:r>
    </w:p>
  </w:footnote>
  <w:footnote w:id="6">
    <w:p w:rsidR="00E723A5" w:rsidRPr="0087615F" w:rsidRDefault="00E723A5" w:rsidP="00E723A5">
      <w:pPr>
        <w:autoSpaceDE w:val="0"/>
        <w:autoSpaceDN w:val="0"/>
        <w:adjustRightInd w:val="0"/>
        <w:rPr>
          <w:rFonts w:eastAsia="MS Mincho"/>
          <w:sz w:val="20"/>
        </w:rPr>
      </w:pPr>
      <w:r>
        <w:rPr>
          <w:rStyle w:val="FootnoteReference"/>
        </w:rPr>
        <w:footnoteRef/>
      </w:r>
      <w:r>
        <w:t xml:space="preserve"> </w:t>
      </w:r>
      <w:r w:rsidRPr="0087615F">
        <w:rPr>
          <w:rFonts w:eastAsia="MS Mincho"/>
          <w:sz w:val="20"/>
        </w:rPr>
        <w:t>The project background should address the project context,</w:t>
      </w:r>
      <w:r w:rsidRPr="0087615F">
        <w:rPr>
          <w:rFonts w:eastAsia="MS Mincho" w:hint="eastAsia"/>
          <w:sz w:val="20"/>
        </w:rPr>
        <w:t xml:space="preserve"> </w:t>
      </w:r>
      <w:r w:rsidRPr="0087615F">
        <w:rPr>
          <w:rFonts w:eastAsia="MS Mincho"/>
          <w:sz w:val="20"/>
        </w:rPr>
        <w:t>project purpose,</w:t>
      </w:r>
      <w:r w:rsidRPr="0087615F">
        <w:rPr>
          <w:rFonts w:eastAsia="MS Mincho" w:hint="eastAsia"/>
          <w:sz w:val="20"/>
        </w:rPr>
        <w:t xml:space="preserve"> </w:t>
      </w:r>
      <w:r w:rsidRPr="0087615F">
        <w:rPr>
          <w:rFonts w:eastAsia="MS Mincho"/>
          <w:sz w:val="20"/>
        </w:rPr>
        <w:t>project objectives,</w:t>
      </w:r>
      <w:r w:rsidRPr="0087615F">
        <w:rPr>
          <w:rFonts w:eastAsia="MS Mincho" w:hint="eastAsia"/>
          <w:sz w:val="20"/>
        </w:rPr>
        <w:t xml:space="preserve"> </w:t>
      </w:r>
      <w:r w:rsidRPr="0087615F">
        <w:rPr>
          <w:rFonts w:eastAsia="MS Mincho"/>
          <w:sz w:val="20"/>
        </w:rPr>
        <w:t>project logic,</w:t>
      </w:r>
      <w:r w:rsidRPr="0087615F">
        <w:rPr>
          <w:rFonts w:eastAsia="MS Mincho" w:hint="eastAsia"/>
          <w:sz w:val="20"/>
        </w:rPr>
        <w:t xml:space="preserve"> </w:t>
      </w:r>
      <w:r w:rsidRPr="0087615F">
        <w:rPr>
          <w:rFonts w:eastAsia="MS Mincho"/>
          <w:sz w:val="20"/>
        </w:rPr>
        <w:t>funding arrangements,</w:t>
      </w:r>
      <w:r w:rsidRPr="0087615F">
        <w:rPr>
          <w:rFonts w:eastAsia="MS Mincho" w:hint="eastAsia"/>
          <w:sz w:val="20"/>
        </w:rPr>
        <w:t xml:space="preserve"> </w:t>
      </w:r>
      <w:r w:rsidRPr="0087615F">
        <w:rPr>
          <w:rFonts w:eastAsia="MS Mincho"/>
          <w:sz w:val="20"/>
        </w:rPr>
        <w:t>organizational arrangements for implementation, and</w:t>
      </w:r>
      <w:r w:rsidRPr="0087615F">
        <w:rPr>
          <w:rFonts w:eastAsia="MS Mincho" w:hint="eastAsia"/>
          <w:sz w:val="20"/>
        </w:rPr>
        <w:t xml:space="preserve"> </w:t>
      </w:r>
      <w:r w:rsidRPr="0087615F">
        <w:rPr>
          <w:rFonts w:eastAsia="MS Mincho"/>
          <w:sz w:val="20"/>
        </w:rPr>
        <w:t>project major events and milestones.</w:t>
      </w:r>
    </w:p>
  </w:footnote>
  <w:footnote w:id="7">
    <w:p w:rsidR="00E723A5" w:rsidRPr="00030C0D" w:rsidRDefault="00E723A5" w:rsidP="00E723A5">
      <w:pPr>
        <w:pStyle w:val="FootnoteText"/>
        <w:ind w:right="565"/>
      </w:pPr>
      <w:r>
        <w:rPr>
          <w:rStyle w:val="FootnoteReference"/>
        </w:rPr>
        <w:footnoteRef/>
      </w:r>
      <w:r>
        <w:t xml:space="preserve"> </w:t>
      </w:r>
      <w:r>
        <w:rPr>
          <w:lang w:val="en-US"/>
        </w:rPr>
        <w:t>ILO, Global Employment Trends for Youth 2012, Geneva.</w:t>
      </w:r>
      <w:r w:rsidRPr="00992BDF">
        <w:rPr>
          <w:lang w:val="en-US"/>
        </w:rPr>
        <w:t xml:space="preserve"> </w:t>
      </w:r>
      <w:r>
        <w:rPr>
          <w:lang w:val="en-US"/>
        </w:rPr>
        <w:t xml:space="preserve">If not referred to otherwise, data on regional trends presented in this section refer to </w:t>
      </w:r>
      <w:r>
        <w:t>Eastern Europe (non-EU countries) and Central Asia</w:t>
      </w:r>
      <w:r>
        <w:rPr>
          <w:lang w:val="en-US"/>
        </w:rPr>
        <w:t>.</w:t>
      </w:r>
    </w:p>
  </w:footnote>
  <w:footnote w:id="8">
    <w:p w:rsidR="00E723A5" w:rsidRDefault="00E723A5" w:rsidP="00E723A5">
      <w:pPr>
        <w:pStyle w:val="FootnoteText"/>
      </w:pPr>
      <w:r>
        <w:rPr>
          <w:rStyle w:val="FootnoteReference"/>
        </w:rPr>
        <w:footnoteRef/>
      </w:r>
      <w:r>
        <w:t xml:space="preserve"> This data and other figures mentioned in this section are, unless indicated otherwise, drawn from the ILO, Global Employment Trends for Youth 2013, Geneva.</w:t>
      </w:r>
      <w:r w:rsidRPr="002D708F">
        <w:t xml:space="preserve"> </w:t>
      </w:r>
    </w:p>
    <w:p w:rsidR="00E723A5" w:rsidRPr="004A0EEE" w:rsidRDefault="00E723A5" w:rsidP="00E723A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6033F"/>
    <w:multiLevelType w:val="multilevel"/>
    <w:tmpl w:val="7C74DE30"/>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Wingdings" w:hAnsi="Wingdings" w:cs="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A6750C7"/>
    <w:multiLevelType w:val="hybridMultilevel"/>
    <w:tmpl w:val="97D682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8B543C"/>
    <w:multiLevelType w:val="multilevel"/>
    <w:tmpl w:val="7ADE25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EC9678A"/>
    <w:multiLevelType w:val="multilevel"/>
    <w:tmpl w:val="C3D8BA3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0693A2D"/>
    <w:multiLevelType w:val="hybridMultilevel"/>
    <w:tmpl w:val="A074014A"/>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3B42664"/>
    <w:multiLevelType w:val="hybridMultilevel"/>
    <w:tmpl w:val="3F5E7FA2"/>
    <w:lvl w:ilvl="0" w:tplc="02A48A04">
      <w:start w:val="1"/>
      <w:numFmt w:val="decimal"/>
      <w:lvlText w:val="%1."/>
      <w:lvlJc w:val="left"/>
      <w:pPr>
        <w:tabs>
          <w:tab w:val="num" w:pos="540"/>
        </w:tabs>
        <w:ind w:left="540" w:hanging="360"/>
      </w:pPr>
      <w:rPr>
        <w:rFonts w:hint="default"/>
        <w:b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5B27E6B"/>
    <w:multiLevelType w:val="multilevel"/>
    <w:tmpl w:val="374E0772"/>
    <w:lvl w:ilvl="0">
      <w:start w:val="1"/>
      <w:numFmt w:val="decimal"/>
      <w:lvlText w:val="%1."/>
      <w:lvlJc w:val="left"/>
      <w:pPr>
        <w:ind w:left="360" w:hanging="360"/>
      </w:pPr>
    </w:lvl>
    <w:lvl w:ilvl="1">
      <w:start w:val="1"/>
      <w:numFmt w:val="decimal"/>
      <w:lvlText w:val="Output 1.%2"/>
      <w:lvlJc w:val="left"/>
      <w:pPr>
        <w:ind w:left="1000" w:hanging="432"/>
      </w:pPr>
      <w:rPr>
        <w:b/>
        <w:i/>
        <w:sz w:val="24"/>
        <w:szCs w:val="24"/>
      </w:rPr>
    </w:lvl>
    <w:lvl w:ilvl="2">
      <w:start w:val="1"/>
      <w:numFmt w:val="decimal"/>
      <w:lvlText w:val="Activity %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76C3679"/>
    <w:multiLevelType w:val="multilevel"/>
    <w:tmpl w:val="1904FE34"/>
    <w:lvl w:ilvl="0">
      <w:start w:val="1"/>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A7104FB"/>
    <w:multiLevelType w:val="hybridMultilevel"/>
    <w:tmpl w:val="91420260"/>
    <w:lvl w:ilvl="0" w:tplc="FFFFFFFF">
      <w:start w:val="1"/>
      <w:numFmt w:val="bullet"/>
      <w:lvlText w:val=""/>
      <w:lvlJc w:val="left"/>
      <w:pPr>
        <w:tabs>
          <w:tab w:val="num" w:pos="720"/>
        </w:tabs>
        <w:ind w:left="720" w:hanging="360"/>
      </w:pPr>
      <w:rPr>
        <w:rFonts w:ascii="Symbol" w:hAnsi="Symbol" w:hint="default"/>
      </w:rPr>
    </w:lvl>
    <w:lvl w:ilvl="1" w:tplc="FFFFFFFF">
      <w:start w:val="5"/>
      <w:numFmt w:val="upperRoman"/>
      <w:lvlText w:val="%2."/>
      <w:lvlJc w:val="right"/>
      <w:pPr>
        <w:tabs>
          <w:tab w:val="num" w:pos="1260"/>
        </w:tabs>
        <w:ind w:left="1260" w:hanging="180"/>
      </w:pPr>
      <w:rPr>
        <w:rFonts w:hint="default"/>
      </w:rPr>
    </w:lvl>
    <w:lvl w:ilvl="2" w:tplc="FFFFFFFF">
      <w:start w:val="1"/>
      <w:numFmt w:val="bullet"/>
      <w:lvlText w:val=""/>
      <w:lvlJc w:val="left"/>
      <w:pPr>
        <w:tabs>
          <w:tab w:val="num" w:pos="2160"/>
        </w:tabs>
        <w:ind w:left="2160" w:hanging="360"/>
      </w:pPr>
      <w:rPr>
        <w:rFonts w:ascii="Symbol" w:hAnsi="Symbol" w:hint="default"/>
      </w:rPr>
    </w:lvl>
    <w:lvl w:ilvl="3" w:tplc="FFFFFFFF">
      <w:start w:val="1"/>
      <w:numFmt w:val="decimal"/>
      <w:lvlText w:val="%4)"/>
      <w:lvlJc w:val="left"/>
      <w:pPr>
        <w:tabs>
          <w:tab w:val="num" w:pos="2880"/>
        </w:tabs>
        <w:ind w:left="2880" w:hanging="360"/>
      </w:p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CA76D67"/>
    <w:multiLevelType w:val="multilevel"/>
    <w:tmpl w:val="B86817E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20342023"/>
    <w:multiLevelType w:val="multilevel"/>
    <w:tmpl w:val="0F4C56A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nsid w:val="26F9642D"/>
    <w:multiLevelType w:val="hybridMultilevel"/>
    <w:tmpl w:val="C4628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7DE2BED"/>
    <w:multiLevelType w:val="hybridMultilevel"/>
    <w:tmpl w:val="E842C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CA1931"/>
    <w:multiLevelType w:val="multilevel"/>
    <w:tmpl w:val="2CE495F0"/>
    <w:lvl w:ilvl="0">
      <w:start w:val="1"/>
      <w:numFmt w:val="decimal"/>
      <w:pStyle w:val="Level1"/>
      <w:lvlText w:val="%1."/>
      <w:lvlJc w:val="left"/>
      <w:pPr>
        <w:ind w:left="1440" w:hanging="720"/>
      </w:pPr>
    </w:lvl>
    <w:lvl w:ilvl="1">
      <w:start w:val="1"/>
      <w:numFmt w:val="decimal"/>
      <w:lvlText w:val="%2."/>
      <w:lvlJc w:val="left"/>
      <w:pPr>
        <w:ind w:left="1440" w:hanging="72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2C1E428B"/>
    <w:multiLevelType w:val="multilevel"/>
    <w:tmpl w:val="1836502A"/>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5">
    <w:nsid w:val="2D5C4C36"/>
    <w:multiLevelType w:val="multilevel"/>
    <w:tmpl w:val="D4567908"/>
    <w:lvl w:ilvl="0">
      <w:start w:val="1"/>
      <w:numFmt w:val="bullet"/>
      <w:pStyle w:val="StyleBullet2"/>
      <w:lvlText w:val="o"/>
      <w:lvlJc w:val="left"/>
      <w:pPr>
        <w:tabs>
          <w:tab w:val="num" w:pos="964"/>
        </w:tabs>
        <w:ind w:left="964" w:hanging="227"/>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13E61E9"/>
    <w:multiLevelType w:val="hybridMultilevel"/>
    <w:tmpl w:val="FBEC32DA"/>
    <w:lvl w:ilvl="0" w:tplc="FFFFFFFF">
      <w:start w:val="1"/>
      <w:numFmt w:val="bullet"/>
      <w:pStyle w:val="Subtitle"/>
      <w:lvlText w:val=""/>
      <w:lvlJc w:val="left"/>
      <w:pPr>
        <w:tabs>
          <w:tab w:val="num" w:pos="840"/>
        </w:tabs>
        <w:ind w:left="840" w:hanging="360"/>
      </w:pPr>
      <w:rPr>
        <w:rFonts w:ascii="Symbol" w:hAnsi="Symbol" w:hint="default"/>
      </w:rPr>
    </w:lvl>
    <w:lvl w:ilvl="1" w:tplc="FFFFFFFF" w:tentative="1">
      <w:start w:val="1"/>
      <w:numFmt w:val="bullet"/>
      <w:lvlText w:val="o"/>
      <w:lvlJc w:val="left"/>
      <w:pPr>
        <w:tabs>
          <w:tab w:val="num" w:pos="1560"/>
        </w:tabs>
        <w:ind w:left="1560" w:hanging="360"/>
      </w:pPr>
      <w:rPr>
        <w:rFonts w:ascii="Courier New" w:hAnsi="Courier New" w:hint="default"/>
      </w:rPr>
    </w:lvl>
    <w:lvl w:ilvl="2" w:tplc="FFFFFFFF" w:tentative="1">
      <w:start w:val="1"/>
      <w:numFmt w:val="bullet"/>
      <w:lvlText w:val=""/>
      <w:lvlJc w:val="left"/>
      <w:pPr>
        <w:tabs>
          <w:tab w:val="num" w:pos="2280"/>
        </w:tabs>
        <w:ind w:left="2280" w:hanging="360"/>
      </w:pPr>
      <w:rPr>
        <w:rFonts w:ascii="Wingdings" w:hAnsi="Wingdings" w:hint="default"/>
      </w:rPr>
    </w:lvl>
    <w:lvl w:ilvl="3" w:tplc="FFFFFFFF" w:tentative="1">
      <w:start w:val="1"/>
      <w:numFmt w:val="bullet"/>
      <w:lvlText w:val=""/>
      <w:lvlJc w:val="left"/>
      <w:pPr>
        <w:tabs>
          <w:tab w:val="num" w:pos="3000"/>
        </w:tabs>
        <w:ind w:left="3000" w:hanging="360"/>
      </w:pPr>
      <w:rPr>
        <w:rFonts w:ascii="Symbol" w:hAnsi="Symbol" w:hint="default"/>
      </w:rPr>
    </w:lvl>
    <w:lvl w:ilvl="4" w:tplc="FFFFFFFF" w:tentative="1">
      <w:start w:val="1"/>
      <w:numFmt w:val="bullet"/>
      <w:lvlText w:val="o"/>
      <w:lvlJc w:val="left"/>
      <w:pPr>
        <w:tabs>
          <w:tab w:val="num" w:pos="3720"/>
        </w:tabs>
        <w:ind w:left="3720" w:hanging="360"/>
      </w:pPr>
      <w:rPr>
        <w:rFonts w:ascii="Courier New" w:hAnsi="Courier New" w:hint="default"/>
      </w:rPr>
    </w:lvl>
    <w:lvl w:ilvl="5" w:tplc="FFFFFFFF" w:tentative="1">
      <w:start w:val="1"/>
      <w:numFmt w:val="bullet"/>
      <w:lvlText w:val=""/>
      <w:lvlJc w:val="left"/>
      <w:pPr>
        <w:tabs>
          <w:tab w:val="num" w:pos="4440"/>
        </w:tabs>
        <w:ind w:left="4440" w:hanging="360"/>
      </w:pPr>
      <w:rPr>
        <w:rFonts w:ascii="Wingdings" w:hAnsi="Wingdings" w:hint="default"/>
      </w:rPr>
    </w:lvl>
    <w:lvl w:ilvl="6" w:tplc="FFFFFFFF" w:tentative="1">
      <w:start w:val="1"/>
      <w:numFmt w:val="bullet"/>
      <w:lvlText w:val=""/>
      <w:lvlJc w:val="left"/>
      <w:pPr>
        <w:tabs>
          <w:tab w:val="num" w:pos="5160"/>
        </w:tabs>
        <w:ind w:left="5160" w:hanging="360"/>
      </w:pPr>
      <w:rPr>
        <w:rFonts w:ascii="Symbol" w:hAnsi="Symbol" w:hint="default"/>
      </w:rPr>
    </w:lvl>
    <w:lvl w:ilvl="7" w:tplc="FFFFFFFF" w:tentative="1">
      <w:start w:val="1"/>
      <w:numFmt w:val="bullet"/>
      <w:lvlText w:val="o"/>
      <w:lvlJc w:val="left"/>
      <w:pPr>
        <w:tabs>
          <w:tab w:val="num" w:pos="5880"/>
        </w:tabs>
        <w:ind w:left="5880" w:hanging="360"/>
      </w:pPr>
      <w:rPr>
        <w:rFonts w:ascii="Courier New" w:hAnsi="Courier New" w:hint="default"/>
      </w:rPr>
    </w:lvl>
    <w:lvl w:ilvl="8" w:tplc="FFFFFFFF" w:tentative="1">
      <w:start w:val="1"/>
      <w:numFmt w:val="bullet"/>
      <w:lvlText w:val=""/>
      <w:lvlJc w:val="left"/>
      <w:pPr>
        <w:tabs>
          <w:tab w:val="num" w:pos="6600"/>
        </w:tabs>
        <w:ind w:left="6600" w:hanging="360"/>
      </w:pPr>
      <w:rPr>
        <w:rFonts w:ascii="Wingdings" w:hAnsi="Wingdings" w:hint="default"/>
      </w:rPr>
    </w:lvl>
  </w:abstractNum>
  <w:abstractNum w:abstractNumId="17">
    <w:nsid w:val="33CB3164"/>
    <w:multiLevelType w:val="hybridMultilevel"/>
    <w:tmpl w:val="AD1464A8"/>
    <w:lvl w:ilvl="0" w:tplc="9E50D136">
      <w:start w:val="12"/>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990A47"/>
    <w:multiLevelType w:val="hybridMultilevel"/>
    <w:tmpl w:val="8948F8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7BE35EB"/>
    <w:multiLevelType w:val="multilevel"/>
    <w:tmpl w:val="4C62AF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9D14B04"/>
    <w:multiLevelType w:val="hybridMultilevel"/>
    <w:tmpl w:val="54360B84"/>
    <w:lvl w:ilvl="0" w:tplc="1D8AB8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8E17A3"/>
    <w:multiLevelType w:val="hybridMultilevel"/>
    <w:tmpl w:val="3140BD52"/>
    <w:lvl w:ilvl="0" w:tplc="F36E7EE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2E18DE"/>
    <w:multiLevelType w:val="multilevel"/>
    <w:tmpl w:val="6CE897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nsid w:val="3F931F61"/>
    <w:multiLevelType w:val="multilevel"/>
    <w:tmpl w:val="F0D60A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40506CEB"/>
    <w:multiLevelType w:val="multilevel"/>
    <w:tmpl w:val="A2C031D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407D39C3"/>
    <w:multiLevelType w:val="hybridMultilevel"/>
    <w:tmpl w:val="60D43292"/>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6">
    <w:nsid w:val="44B069A7"/>
    <w:multiLevelType w:val="hybridMultilevel"/>
    <w:tmpl w:val="48A07258"/>
    <w:lvl w:ilvl="0" w:tplc="4A040D2E">
      <w:start w:val="1"/>
      <w:numFmt w:val="bullet"/>
      <w:lvlText w:val=""/>
      <w:lvlJc w:val="left"/>
      <w:pPr>
        <w:tabs>
          <w:tab w:val="num" w:pos="540"/>
        </w:tabs>
        <w:ind w:left="540" w:hanging="360"/>
      </w:pPr>
      <w:rPr>
        <w:rFonts w:ascii="Symbol" w:hAnsi="Symbol" w:hint="default"/>
        <w:b w:val="0"/>
        <w:color w:val="auto"/>
        <w:sz w:val="20"/>
        <w:u w:val="none"/>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27">
    <w:nsid w:val="44CA4891"/>
    <w:multiLevelType w:val="multilevel"/>
    <w:tmpl w:val="2DC2F5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491E505C"/>
    <w:multiLevelType w:val="multilevel"/>
    <w:tmpl w:val="1AA2327C"/>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9">
    <w:nsid w:val="4D057066"/>
    <w:multiLevelType w:val="multilevel"/>
    <w:tmpl w:val="88F009A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nsid w:val="4DF4474E"/>
    <w:multiLevelType w:val="multilevel"/>
    <w:tmpl w:val="8AF8F160"/>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nsid w:val="566949FF"/>
    <w:multiLevelType w:val="hybridMultilevel"/>
    <w:tmpl w:val="2EFA7D12"/>
    <w:lvl w:ilvl="0" w:tplc="9E50D136">
      <w:start w:val="12"/>
      <w:numFmt w:val="bullet"/>
      <w:lvlText w:val="-"/>
      <w:lvlJc w:val="left"/>
      <w:pPr>
        <w:ind w:left="72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B29788F"/>
    <w:multiLevelType w:val="multilevel"/>
    <w:tmpl w:val="B4024842"/>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BD07E7E"/>
    <w:multiLevelType w:val="multilevel"/>
    <w:tmpl w:val="E60615FA"/>
    <w:lvl w:ilvl="0">
      <w:start w:val="1"/>
      <w:numFmt w:val="bullet"/>
      <w:pStyle w:val="BulletILO"/>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nsid w:val="5F202122"/>
    <w:multiLevelType w:val="hybridMultilevel"/>
    <w:tmpl w:val="A0461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2B35AA"/>
    <w:multiLevelType w:val="hybridMultilevel"/>
    <w:tmpl w:val="171020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1C91F65"/>
    <w:multiLevelType w:val="multilevel"/>
    <w:tmpl w:val="606EEA74"/>
    <w:lvl w:ilvl="0">
      <w:start w:val="4"/>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nsid w:val="64265E44"/>
    <w:multiLevelType w:val="hybridMultilevel"/>
    <w:tmpl w:val="9132CBEE"/>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6102E29"/>
    <w:multiLevelType w:val="hybridMultilevel"/>
    <w:tmpl w:val="7B8AEB70"/>
    <w:lvl w:ilvl="0" w:tplc="04090003">
      <w:start w:val="1"/>
      <w:numFmt w:val="bullet"/>
      <w:lvlText w:val="o"/>
      <w:lvlJc w:val="left"/>
      <w:pPr>
        <w:tabs>
          <w:tab w:val="num" w:pos="720"/>
        </w:tabs>
        <w:ind w:left="720" w:hanging="360"/>
      </w:pPr>
      <w:rPr>
        <w:rFonts w:ascii="Courier New" w:hAnsi="Courier New" w:hint="default"/>
      </w:rPr>
    </w:lvl>
    <w:lvl w:ilvl="1" w:tplc="08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7532BDF"/>
    <w:multiLevelType w:val="hybridMultilevel"/>
    <w:tmpl w:val="67802FA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nsid w:val="6A690590"/>
    <w:multiLevelType w:val="multilevel"/>
    <w:tmpl w:val="197E4C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6"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C252921"/>
    <w:multiLevelType w:val="hybridMultilevel"/>
    <w:tmpl w:val="2DFA52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CB06258"/>
    <w:multiLevelType w:val="hybridMultilevel"/>
    <w:tmpl w:val="0F022E92"/>
    <w:lvl w:ilvl="0" w:tplc="B0E82EFA">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360"/>
        </w:tabs>
        <w:ind w:left="360" w:hanging="360"/>
      </w:pPr>
      <w:rPr>
        <w:rFonts w:ascii="Symbol" w:hAnsi="Symbol" w:hint="default"/>
      </w:rPr>
    </w:lvl>
    <w:lvl w:ilvl="2" w:tplc="08090001">
      <w:start w:val="1"/>
      <w:numFmt w:val="bullet"/>
      <w:lvlText w:val=""/>
      <w:lvlJc w:val="left"/>
      <w:pPr>
        <w:tabs>
          <w:tab w:val="num" w:pos="360"/>
        </w:tabs>
      </w:pPr>
      <w:rPr>
        <w:rFonts w:ascii="Symbol" w:hAnsi="Symbol" w:hint="default"/>
      </w:rPr>
    </w:lvl>
    <w:lvl w:ilvl="3" w:tplc="47B6A414">
      <w:numFmt w:val="none"/>
      <w:lvlText w:val=""/>
      <w:lvlJc w:val="left"/>
      <w:pPr>
        <w:tabs>
          <w:tab w:val="num" w:pos="360"/>
        </w:tabs>
      </w:pPr>
    </w:lvl>
    <w:lvl w:ilvl="4" w:tplc="2C9A5566">
      <w:numFmt w:val="none"/>
      <w:lvlText w:val=""/>
      <w:lvlJc w:val="left"/>
      <w:pPr>
        <w:tabs>
          <w:tab w:val="num" w:pos="360"/>
        </w:tabs>
      </w:pPr>
    </w:lvl>
    <w:lvl w:ilvl="5" w:tplc="C3E01486">
      <w:numFmt w:val="none"/>
      <w:lvlText w:val=""/>
      <w:lvlJc w:val="left"/>
      <w:pPr>
        <w:tabs>
          <w:tab w:val="num" w:pos="360"/>
        </w:tabs>
      </w:pPr>
    </w:lvl>
    <w:lvl w:ilvl="6" w:tplc="C6A2BCD2">
      <w:numFmt w:val="none"/>
      <w:lvlText w:val=""/>
      <w:lvlJc w:val="left"/>
      <w:pPr>
        <w:tabs>
          <w:tab w:val="num" w:pos="360"/>
        </w:tabs>
      </w:pPr>
    </w:lvl>
    <w:lvl w:ilvl="7" w:tplc="345C2506">
      <w:numFmt w:val="none"/>
      <w:lvlText w:val=""/>
      <w:lvlJc w:val="left"/>
      <w:pPr>
        <w:tabs>
          <w:tab w:val="num" w:pos="360"/>
        </w:tabs>
      </w:pPr>
    </w:lvl>
    <w:lvl w:ilvl="8" w:tplc="E3E66B34">
      <w:numFmt w:val="none"/>
      <w:lvlText w:val=""/>
      <w:lvlJc w:val="left"/>
      <w:pPr>
        <w:tabs>
          <w:tab w:val="num" w:pos="360"/>
        </w:tabs>
      </w:pPr>
    </w:lvl>
  </w:abstractNum>
  <w:abstractNum w:abstractNumId="43">
    <w:nsid w:val="6CB6477B"/>
    <w:multiLevelType w:val="hybridMultilevel"/>
    <w:tmpl w:val="D82A4C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13E2868"/>
    <w:multiLevelType w:val="multilevel"/>
    <w:tmpl w:val="CE24BB4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nsid w:val="79CE306A"/>
    <w:multiLevelType w:val="hybridMultilevel"/>
    <w:tmpl w:val="1D9060A0"/>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392BFE"/>
    <w:multiLevelType w:val="hybridMultilevel"/>
    <w:tmpl w:val="5866A4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DEA4729"/>
    <w:multiLevelType w:val="multilevel"/>
    <w:tmpl w:val="6C940360"/>
    <w:lvl w:ilvl="0">
      <w:start w:val="1"/>
      <w:numFmt w:val="decimal"/>
      <w:lvlText w:val="Output 2.%1."/>
      <w:lvlJc w:val="left"/>
      <w:pPr>
        <w:ind w:left="360" w:hanging="360"/>
      </w:pPr>
      <w:rPr>
        <w:b/>
        <w:i/>
        <w:sz w:val="24"/>
        <w:szCs w:val="24"/>
      </w:rPr>
    </w:lvl>
    <w:lvl w:ilvl="1">
      <w:start w:val="1"/>
      <w:numFmt w:val="decimal"/>
      <w:lvlText w:val="Output 2.%2"/>
      <w:lvlJc w:val="left"/>
      <w:pPr>
        <w:ind w:left="2416" w:hanging="432"/>
      </w:pPr>
      <w:rPr>
        <w:i w:val="0"/>
        <w:sz w:val="22"/>
        <w:szCs w:val="22"/>
      </w:rPr>
    </w:lvl>
    <w:lvl w:ilvl="2">
      <w:start w:val="1"/>
      <w:numFmt w:val="decimal"/>
      <w:lvlText w:val="Activity %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F845153"/>
    <w:multiLevelType w:val="multilevel"/>
    <w:tmpl w:val="2BEEB012"/>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num w:numId="1">
    <w:abstractNumId w:val="10"/>
  </w:num>
  <w:num w:numId="2">
    <w:abstractNumId w:val="48"/>
  </w:num>
  <w:num w:numId="3">
    <w:abstractNumId w:val="14"/>
  </w:num>
  <w:num w:numId="4">
    <w:abstractNumId w:val="44"/>
  </w:num>
  <w:num w:numId="5">
    <w:abstractNumId w:val="22"/>
  </w:num>
  <w:num w:numId="6">
    <w:abstractNumId w:val="0"/>
  </w:num>
  <w:num w:numId="7">
    <w:abstractNumId w:val="15"/>
  </w:num>
  <w:num w:numId="8">
    <w:abstractNumId w:val="33"/>
  </w:num>
  <w:num w:numId="9">
    <w:abstractNumId w:val="19"/>
  </w:num>
  <w:num w:numId="10">
    <w:abstractNumId w:val="2"/>
  </w:num>
  <w:num w:numId="11">
    <w:abstractNumId w:val="36"/>
  </w:num>
  <w:num w:numId="12">
    <w:abstractNumId w:val="13"/>
  </w:num>
  <w:num w:numId="13">
    <w:abstractNumId w:val="23"/>
  </w:num>
  <w:num w:numId="14">
    <w:abstractNumId w:val="6"/>
  </w:num>
  <w:num w:numId="15">
    <w:abstractNumId w:val="47"/>
  </w:num>
  <w:num w:numId="16">
    <w:abstractNumId w:val="40"/>
  </w:num>
  <w:num w:numId="17">
    <w:abstractNumId w:val="29"/>
  </w:num>
  <w:num w:numId="18">
    <w:abstractNumId w:val="24"/>
  </w:num>
  <w:num w:numId="19">
    <w:abstractNumId w:val="27"/>
  </w:num>
  <w:num w:numId="20">
    <w:abstractNumId w:val="30"/>
  </w:num>
  <w:num w:numId="21">
    <w:abstractNumId w:val="28"/>
  </w:num>
  <w:num w:numId="22">
    <w:abstractNumId w:val="9"/>
  </w:num>
  <w:num w:numId="23">
    <w:abstractNumId w:val="3"/>
  </w:num>
  <w:num w:numId="24">
    <w:abstractNumId w:val="32"/>
  </w:num>
  <w:num w:numId="25">
    <w:abstractNumId w:val="35"/>
  </w:num>
  <w:num w:numId="26">
    <w:abstractNumId w:val="26"/>
  </w:num>
  <w:num w:numId="27">
    <w:abstractNumId w:val="25"/>
  </w:num>
  <w:num w:numId="28">
    <w:abstractNumId w:val="1"/>
  </w:num>
  <w:num w:numId="29">
    <w:abstractNumId w:val="42"/>
  </w:num>
  <w:num w:numId="30">
    <w:abstractNumId w:val="45"/>
  </w:num>
  <w:num w:numId="31">
    <w:abstractNumId w:val="34"/>
  </w:num>
  <w:num w:numId="32">
    <w:abstractNumId w:val="17"/>
  </w:num>
  <w:num w:numId="33">
    <w:abstractNumId w:val="21"/>
  </w:num>
  <w:num w:numId="34">
    <w:abstractNumId w:val="7"/>
  </w:num>
  <w:num w:numId="35">
    <w:abstractNumId w:val="46"/>
  </w:num>
  <w:num w:numId="36">
    <w:abstractNumId w:val="43"/>
  </w:num>
  <w:num w:numId="37">
    <w:abstractNumId w:val="12"/>
  </w:num>
  <w:num w:numId="38">
    <w:abstractNumId w:val="5"/>
  </w:num>
  <w:num w:numId="39">
    <w:abstractNumId w:val="37"/>
  </w:num>
  <w:num w:numId="40">
    <w:abstractNumId w:val="16"/>
  </w:num>
  <w:num w:numId="41">
    <w:abstractNumId w:val="8"/>
  </w:num>
  <w:num w:numId="42">
    <w:abstractNumId w:val="18"/>
  </w:num>
  <w:num w:numId="43">
    <w:abstractNumId w:val="38"/>
  </w:num>
  <w:num w:numId="44">
    <w:abstractNumId w:val="20"/>
  </w:num>
  <w:num w:numId="45">
    <w:abstractNumId w:val="41"/>
  </w:num>
  <w:num w:numId="46">
    <w:abstractNumId w:val="31"/>
  </w:num>
  <w:num w:numId="47">
    <w:abstractNumId w:val="39"/>
  </w:num>
  <w:num w:numId="48">
    <w:abstractNumId w:val="4"/>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3A5"/>
    <w:rsid w:val="00327ACD"/>
    <w:rsid w:val="00990765"/>
    <w:rsid w:val="00E72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Top of Form"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723A5"/>
    <w:pPr>
      <w:suppressAutoHyphens/>
    </w:pPr>
    <w:rPr>
      <w:rFonts w:ascii="Calibri" w:eastAsia="Times New Roman" w:hAnsi="Calibri" w:cs="Times New Roman"/>
      <w:lang w:val="en-US"/>
    </w:rPr>
  </w:style>
  <w:style w:type="paragraph" w:styleId="Heading1">
    <w:name w:val="heading 1"/>
    <w:basedOn w:val="Normal"/>
    <w:next w:val="Normal"/>
    <w:link w:val="Heading1Char"/>
    <w:qFormat/>
    <w:rsid w:val="00E723A5"/>
    <w:pPr>
      <w:keepNext/>
      <w:suppressAutoHyphens w:val="0"/>
      <w:spacing w:after="0" w:line="240" w:lineRule="auto"/>
      <w:outlineLvl w:val="0"/>
    </w:pPr>
    <w:rPr>
      <w:rFonts w:ascii="Cambria" w:eastAsiaTheme="minorEastAsia" w:hAnsi="Cambria" w:cstheme="minorBidi"/>
      <w:b/>
      <w:color w:val="365F91"/>
      <w:sz w:val="28"/>
      <w:lang w:val="en-GB" w:eastAsia="en-GB"/>
    </w:rPr>
  </w:style>
  <w:style w:type="paragraph" w:styleId="Heading3">
    <w:name w:val="heading 3"/>
    <w:basedOn w:val="Normal"/>
    <w:next w:val="Normal"/>
    <w:link w:val="Heading3Char"/>
    <w:qFormat/>
    <w:rsid w:val="00E723A5"/>
    <w:pPr>
      <w:keepNext/>
      <w:suppressAutoHyphens w:val="0"/>
      <w:spacing w:after="0" w:line="240" w:lineRule="auto"/>
      <w:jc w:val="both"/>
      <w:outlineLvl w:val="2"/>
    </w:pPr>
    <w:rPr>
      <w:rFonts w:ascii="Cambria" w:eastAsiaTheme="minorEastAsia" w:hAnsi="Cambria" w:cstheme="minorBidi"/>
      <w:b/>
      <w:color w:val="4F81BD"/>
      <w:lang w:val="en-GB" w:eastAsia="en-GB"/>
    </w:rPr>
  </w:style>
  <w:style w:type="paragraph" w:styleId="Heading4">
    <w:name w:val="heading 4"/>
    <w:basedOn w:val="Normal"/>
    <w:next w:val="Normal"/>
    <w:link w:val="Heading4Char1"/>
    <w:unhideWhenUsed/>
    <w:qFormat/>
    <w:rsid w:val="00E723A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1"/>
    <w:unhideWhenUsed/>
    <w:qFormat/>
    <w:rsid w:val="00E723A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1"/>
    <w:uiPriority w:val="9"/>
    <w:semiHidden/>
    <w:unhideWhenUsed/>
    <w:qFormat/>
    <w:rsid w:val="00E723A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qFormat/>
    <w:rsid w:val="00E723A5"/>
    <w:pPr>
      <w:keepNext/>
      <w:suppressAutoHyphens w:val="0"/>
      <w:spacing w:after="0" w:line="240" w:lineRule="auto"/>
      <w:jc w:val="center"/>
      <w:outlineLvl w:val="7"/>
    </w:pPr>
    <w:rPr>
      <w:rFonts w:ascii="Times New Roman" w:eastAsiaTheme="minorEastAsia" w:hAnsi="Times New Roman" w:cstheme="minorBidi"/>
      <w:b/>
      <w:sz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23A5"/>
    <w:rPr>
      <w:rFonts w:ascii="Cambria" w:eastAsiaTheme="minorEastAsia" w:hAnsi="Cambria"/>
      <w:b/>
      <w:color w:val="365F91"/>
      <w:sz w:val="28"/>
      <w:lang w:eastAsia="en-GB"/>
    </w:rPr>
  </w:style>
  <w:style w:type="character" w:customStyle="1" w:styleId="Heading3Char">
    <w:name w:val="Heading 3 Char"/>
    <w:basedOn w:val="DefaultParagraphFont"/>
    <w:link w:val="Heading3"/>
    <w:rsid w:val="00E723A5"/>
    <w:rPr>
      <w:rFonts w:ascii="Cambria" w:eastAsiaTheme="minorEastAsia" w:hAnsi="Cambria"/>
      <w:b/>
      <w:color w:val="4F81BD"/>
      <w:lang w:eastAsia="en-GB"/>
    </w:rPr>
  </w:style>
  <w:style w:type="character" w:customStyle="1" w:styleId="Heading4Char">
    <w:name w:val="Heading 4 Char"/>
    <w:basedOn w:val="DefaultParagraphFont"/>
    <w:rsid w:val="00E723A5"/>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rsid w:val="00E723A5"/>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rsid w:val="00E723A5"/>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rsid w:val="00E723A5"/>
    <w:rPr>
      <w:rFonts w:ascii="Times New Roman" w:eastAsiaTheme="minorEastAsia" w:hAnsi="Times New Roman"/>
      <w:b/>
      <w:sz w:val="28"/>
      <w:lang w:eastAsia="en-GB"/>
    </w:rPr>
  </w:style>
  <w:style w:type="paragraph" w:customStyle="1" w:styleId="1">
    <w:name w:val="Заголовок 1"/>
    <w:basedOn w:val="Normal"/>
    <w:rsid w:val="00E723A5"/>
    <w:pPr>
      <w:keepNext/>
      <w:keepLines/>
      <w:spacing w:before="480" w:after="0"/>
    </w:pPr>
    <w:rPr>
      <w:rFonts w:ascii="Cambria" w:hAnsi="Cambria"/>
      <w:b/>
      <w:bCs/>
      <w:color w:val="365F91"/>
      <w:sz w:val="28"/>
      <w:szCs w:val="28"/>
      <w:lang w:val="en-GB" w:eastAsia="en-GB"/>
    </w:rPr>
  </w:style>
  <w:style w:type="paragraph" w:customStyle="1" w:styleId="2">
    <w:name w:val="Заголовок 2"/>
    <w:basedOn w:val="Normal"/>
    <w:rsid w:val="00E723A5"/>
    <w:pPr>
      <w:keepNext/>
      <w:keepLines/>
      <w:spacing w:before="200" w:after="0"/>
    </w:pPr>
    <w:rPr>
      <w:rFonts w:ascii="Cambria" w:hAnsi="Cambria"/>
      <w:b/>
      <w:bCs/>
      <w:color w:val="4F81BD"/>
      <w:sz w:val="26"/>
      <w:szCs w:val="26"/>
      <w:lang w:val="en-GB" w:eastAsia="en-GB"/>
    </w:rPr>
  </w:style>
  <w:style w:type="paragraph" w:customStyle="1" w:styleId="3">
    <w:name w:val="Заголовок 3"/>
    <w:basedOn w:val="Normal"/>
    <w:rsid w:val="00E723A5"/>
    <w:pPr>
      <w:keepNext/>
      <w:keepLines/>
      <w:spacing w:before="200" w:after="0"/>
    </w:pPr>
    <w:rPr>
      <w:rFonts w:ascii="Cambria" w:hAnsi="Cambria"/>
      <w:b/>
      <w:bCs/>
      <w:color w:val="4F81BD"/>
      <w:sz w:val="20"/>
      <w:szCs w:val="20"/>
      <w:lang w:val="en-GB" w:eastAsia="en-GB"/>
    </w:rPr>
  </w:style>
  <w:style w:type="paragraph" w:customStyle="1" w:styleId="4">
    <w:name w:val="Заголовок 4"/>
    <w:basedOn w:val="Normal"/>
    <w:rsid w:val="00E723A5"/>
    <w:pPr>
      <w:keepNext/>
      <w:keepLines/>
      <w:spacing w:before="200" w:after="0"/>
    </w:pPr>
    <w:rPr>
      <w:rFonts w:ascii="Cambria" w:hAnsi="Cambria"/>
      <w:b/>
      <w:bCs/>
      <w:i/>
      <w:iCs/>
      <w:color w:val="4F81BD"/>
      <w:sz w:val="20"/>
      <w:szCs w:val="20"/>
      <w:lang w:val="en-GB" w:eastAsia="en-GB"/>
    </w:rPr>
  </w:style>
  <w:style w:type="paragraph" w:customStyle="1" w:styleId="5">
    <w:name w:val="Заголовок 5"/>
    <w:basedOn w:val="Normal"/>
    <w:rsid w:val="00E723A5"/>
    <w:pPr>
      <w:keepNext/>
      <w:keepLines/>
      <w:spacing w:before="200" w:after="0"/>
    </w:pPr>
    <w:rPr>
      <w:rFonts w:ascii="Cambria" w:hAnsi="Cambria"/>
      <w:color w:val="243F60"/>
      <w:sz w:val="20"/>
      <w:szCs w:val="20"/>
      <w:lang w:val="en-GB" w:eastAsia="en-GB"/>
    </w:rPr>
  </w:style>
  <w:style w:type="paragraph" w:customStyle="1" w:styleId="6">
    <w:name w:val="Заголовок 6"/>
    <w:basedOn w:val="Normal"/>
    <w:rsid w:val="00E723A5"/>
    <w:pPr>
      <w:keepNext/>
      <w:keepLines/>
      <w:spacing w:before="200" w:after="0"/>
    </w:pPr>
    <w:rPr>
      <w:rFonts w:ascii="Cambria" w:hAnsi="Cambria"/>
      <w:i/>
      <w:iCs/>
      <w:color w:val="243F60"/>
    </w:rPr>
  </w:style>
  <w:style w:type="paragraph" w:customStyle="1" w:styleId="8">
    <w:name w:val="Заголовок 8"/>
    <w:basedOn w:val="Normal"/>
    <w:rsid w:val="00E723A5"/>
    <w:pPr>
      <w:keepNext/>
      <w:spacing w:after="0" w:line="100" w:lineRule="atLeast"/>
      <w:jc w:val="center"/>
    </w:pPr>
    <w:rPr>
      <w:rFonts w:ascii="Times New Roman" w:hAnsi="Times New Roman"/>
      <w:b/>
      <w:sz w:val="28"/>
      <w:szCs w:val="28"/>
      <w:lang w:val="en-GB" w:eastAsia="en-GB"/>
    </w:rPr>
  </w:style>
  <w:style w:type="character" w:customStyle="1" w:styleId="Heading2Char">
    <w:name w:val="Heading 2 Char"/>
    <w:basedOn w:val="DefaultParagraphFont"/>
    <w:rsid w:val="00E723A5"/>
    <w:rPr>
      <w:rFonts w:ascii="Cambria" w:hAnsi="Cambria"/>
      <w:b/>
      <w:color w:val="4F81BD"/>
      <w:sz w:val="26"/>
    </w:rPr>
  </w:style>
  <w:style w:type="character" w:customStyle="1" w:styleId="BodyTextChar">
    <w:name w:val="Body Text Char"/>
    <w:basedOn w:val="DefaultParagraphFont"/>
    <w:rsid w:val="00E723A5"/>
  </w:style>
  <w:style w:type="character" w:customStyle="1" w:styleId="FootnoteTextChar2">
    <w:name w:val="Footnote Text Char2"/>
    <w:basedOn w:val="DefaultParagraphFont"/>
    <w:rsid w:val="00E723A5"/>
    <w:rPr>
      <w:sz w:val="20"/>
      <w:lang w:val="en-GB"/>
    </w:rPr>
  </w:style>
  <w:style w:type="character" w:styleId="FootnoteReference">
    <w:name w:val="footnote reference"/>
    <w:aliases w:val="16 Point,Superscript 6 Point,ftref,Ref,de nota al pie,BVI fnr,Superscript 10 Point,Footnote symbol,Footnote Reference1,FNRefe,Footnote Reference.SES,Ref. de nota al pie.,referencia nota al pie,Footnote Reference Number,Знак сноски-FN"/>
    <w:basedOn w:val="DefaultParagraphFont"/>
    <w:rsid w:val="00E723A5"/>
    <w:rPr>
      <w:rFonts w:cs="Times New Roman"/>
      <w:vertAlign w:val="superscript"/>
    </w:rPr>
  </w:style>
  <w:style w:type="character" w:customStyle="1" w:styleId="BalloonTextChar">
    <w:name w:val="Balloon Text Char"/>
    <w:basedOn w:val="DefaultParagraphFont"/>
    <w:rsid w:val="00E723A5"/>
    <w:rPr>
      <w:rFonts w:ascii="Tahoma" w:hAnsi="Tahoma"/>
      <w:sz w:val="16"/>
    </w:rPr>
  </w:style>
  <w:style w:type="character" w:customStyle="1" w:styleId="BalloonTextChar1">
    <w:name w:val="Balloon Text Char1"/>
    <w:rsid w:val="00E723A5"/>
    <w:rPr>
      <w:rFonts w:ascii="Tahoma" w:hAnsi="Tahoma"/>
      <w:sz w:val="16"/>
      <w:lang w:val="en-GB"/>
    </w:rPr>
  </w:style>
  <w:style w:type="character" w:customStyle="1" w:styleId="-">
    <w:name w:val="Интернет-ссылка"/>
    <w:basedOn w:val="DefaultParagraphFont"/>
    <w:rsid w:val="00E723A5"/>
    <w:rPr>
      <w:rFonts w:cs="Times New Roman"/>
      <w:color w:val="0000FF"/>
      <w:u w:val="single"/>
    </w:rPr>
  </w:style>
  <w:style w:type="character" w:customStyle="1" w:styleId="EndnoteTextChar">
    <w:name w:val="Endnote Text Char"/>
    <w:basedOn w:val="DefaultParagraphFont"/>
    <w:rsid w:val="00E723A5"/>
    <w:rPr>
      <w:rFonts w:ascii="Calibri" w:hAnsi="Calibri"/>
      <w:sz w:val="20"/>
    </w:rPr>
  </w:style>
  <w:style w:type="character" w:customStyle="1" w:styleId="EndnoteTextChar1">
    <w:name w:val="Endnote Text Char1"/>
    <w:rsid w:val="00E723A5"/>
    <w:rPr>
      <w:rFonts w:ascii="Times New Roman" w:hAnsi="Times New Roman"/>
      <w:sz w:val="20"/>
      <w:lang w:val="en-GB"/>
    </w:rPr>
  </w:style>
  <w:style w:type="character" w:styleId="EndnoteReference">
    <w:name w:val="endnote reference"/>
    <w:basedOn w:val="DefaultParagraphFont"/>
    <w:rsid w:val="00E723A5"/>
    <w:rPr>
      <w:rFonts w:cs="Times New Roman"/>
      <w:vertAlign w:val="superscript"/>
    </w:rPr>
  </w:style>
  <w:style w:type="character" w:customStyle="1" w:styleId="HeaderChar">
    <w:name w:val="Header Char"/>
    <w:basedOn w:val="DefaultParagraphFont"/>
    <w:rsid w:val="00E723A5"/>
    <w:rPr>
      <w:rFonts w:ascii="Calibri" w:hAnsi="Calibri"/>
      <w:sz w:val="20"/>
    </w:rPr>
  </w:style>
  <w:style w:type="character" w:customStyle="1" w:styleId="HeaderChar1">
    <w:name w:val="Header Char1"/>
    <w:rsid w:val="00E723A5"/>
  </w:style>
  <w:style w:type="character" w:customStyle="1" w:styleId="FooterChar">
    <w:name w:val="Footer Char"/>
    <w:basedOn w:val="DefaultParagraphFont"/>
    <w:rsid w:val="00E723A5"/>
  </w:style>
  <w:style w:type="character" w:customStyle="1" w:styleId="TitleChar">
    <w:name w:val="Title Char"/>
    <w:basedOn w:val="DefaultParagraphFont"/>
    <w:rsid w:val="00E723A5"/>
    <w:rPr>
      <w:rFonts w:ascii="Times New Roman" w:hAnsi="Times New Roman"/>
      <w:sz w:val="24"/>
      <w:lang w:val="en-GB"/>
    </w:rPr>
  </w:style>
  <w:style w:type="character" w:styleId="PageNumber">
    <w:name w:val="page number"/>
    <w:basedOn w:val="DefaultParagraphFont"/>
    <w:rsid w:val="00E723A5"/>
    <w:rPr>
      <w:rFonts w:cs="Times New Roman"/>
    </w:rPr>
  </w:style>
  <w:style w:type="character" w:customStyle="1" w:styleId="CommentTextChar">
    <w:name w:val="Comment Text Char"/>
    <w:basedOn w:val="DefaultParagraphFont"/>
    <w:rsid w:val="00E723A5"/>
    <w:rPr>
      <w:rFonts w:ascii="Calibri" w:hAnsi="Calibri"/>
      <w:sz w:val="20"/>
    </w:rPr>
  </w:style>
  <w:style w:type="character" w:customStyle="1" w:styleId="CommentTextChar1">
    <w:name w:val="Comment Text Char1"/>
    <w:rsid w:val="00E723A5"/>
    <w:rPr>
      <w:rFonts w:ascii="Times New Roman" w:hAnsi="Times New Roman"/>
      <w:sz w:val="20"/>
    </w:rPr>
  </w:style>
  <w:style w:type="character" w:customStyle="1" w:styleId="BulletILOChar">
    <w:name w:val="Bullet ILO Char"/>
    <w:rsid w:val="00E723A5"/>
    <w:rPr>
      <w:rFonts w:eastAsia="SimSun"/>
      <w:sz w:val="20"/>
      <w:szCs w:val="20"/>
      <w:lang w:eastAsia="zh-CN"/>
    </w:rPr>
  </w:style>
  <w:style w:type="character" w:customStyle="1" w:styleId="hps">
    <w:name w:val="hps"/>
    <w:rsid w:val="00E723A5"/>
  </w:style>
  <w:style w:type="character" w:customStyle="1" w:styleId="BodyText3Char">
    <w:name w:val="Body Text 3 Char"/>
    <w:basedOn w:val="DefaultParagraphFont"/>
    <w:rsid w:val="00E723A5"/>
    <w:rPr>
      <w:sz w:val="16"/>
      <w:lang w:val="ru-RU" w:eastAsia="ru-RU"/>
    </w:rPr>
  </w:style>
  <w:style w:type="character" w:customStyle="1" w:styleId="NoSpacingChar">
    <w:name w:val="No Spacing Char"/>
    <w:rsid w:val="00E723A5"/>
    <w:rPr>
      <w:sz w:val="22"/>
      <w:lang w:val="ru-RU" w:eastAsia="en-US"/>
    </w:rPr>
  </w:style>
  <w:style w:type="character" w:customStyle="1" w:styleId="CommentSubjectChar">
    <w:name w:val="Comment Subject Char"/>
    <w:basedOn w:val="CommentTextChar1"/>
    <w:rsid w:val="00E723A5"/>
    <w:rPr>
      <w:rFonts w:ascii="Calibri" w:hAnsi="Calibri"/>
      <w:b/>
      <w:sz w:val="20"/>
    </w:rPr>
  </w:style>
  <w:style w:type="character" w:customStyle="1" w:styleId="CommentSubjectChar1">
    <w:name w:val="Comment Subject Char1"/>
    <w:rsid w:val="00E723A5"/>
    <w:rPr>
      <w:rFonts w:ascii="Times New Roman" w:hAnsi="Times New Roman"/>
      <w:b/>
      <w:sz w:val="20"/>
      <w:lang w:val="ru-RU" w:eastAsia="ru-RU"/>
    </w:rPr>
  </w:style>
  <w:style w:type="character" w:customStyle="1" w:styleId="a">
    <w:name w:val="Выделение"/>
    <w:basedOn w:val="DefaultParagraphFont"/>
    <w:rsid w:val="00E723A5"/>
    <w:rPr>
      <w:rFonts w:ascii="Times New Roman" w:hAnsi="Times New Roman" w:cs="Times New Roman"/>
      <w:i/>
      <w:iCs/>
      <w:position w:val="0"/>
      <w:sz w:val="24"/>
      <w:vertAlign w:val="baseline"/>
    </w:rPr>
  </w:style>
  <w:style w:type="character" w:customStyle="1" w:styleId="NormalWebChar">
    <w:name w:val="Normal (Web) Char"/>
    <w:rsid w:val="00E723A5"/>
    <w:rPr>
      <w:rFonts w:ascii="Times New Roman" w:hAnsi="Times New Roman"/>
      <w:sz w:val="24"/>
      <w:lang w:val="ru-RU"/>
    </w:rPr>
  </w:style>
  <w:style w:type="character" w:customStyle="1" w:styleId="hl21">
    <w:name w:val="hl21"/>
    <w:rsid w:val="00E723A5"/>
    <w:rPr>
      <w:b/>
      <w:sz w:val="24"/>
    </w:rPr>
  </w:style>
  <w:style w:type="character" w:customStyle="1" w:styleId="a0">
    <w:name w:val="Текст СРС Знак Знак Знак Знак Знак"/>
    <w:rsid w:val="00E723A5"/>
    <w:rPr>
      <w:rFonts w:ascii="Arial UniToktom" w:hAnsi="Arial UniToktom"/>
      <w:sz w:val="20"/>
      <w:lang w:val="ru-RU"/>
    </w:rPr>
  </w:style>
  <w:style w:type="character" w:customStyle="1" w:styleId="s0">
    <w:name w:val="s0"/>
    <w:rsid w:val="00E723A5"/>
    <w:rPr>
      <w:rFonts w:ascii="Times New Roman" w:hAnsi="Times New Roman"/>
      <w:color w:val="000000"/>
      <w:sz w:val="20"/>
      <w:u w:val="none"/>
      <w:effect w:val="none"/>
    </w:rPr>
  </w:style>
  <w:style w:type="character" w:customStyle="1" w:styleId="s1">
    <w:name w:val="s1"/>
    <w:rsid w:val="00E723A5"/>
    <w:rPr>
      <w:rFonts w:ascii="Times New Roman" w:hAnsi="Times New Roman"/>
      <w:b/>
      <w:color w:val="000000"/>
      <w:sz w:val="20"/>
      <w:u w:val="none"/>
      <w:effect w:val="none"/>
    </w:rPr>
  </w:style>
  <w:style w:type="character" w:customStyle="1" w:styleId="BodyTextIndentChar">
    <w:name w:val="Body Text Indent Char"/>
    <w:rsid w:val="00E723A5"/>
    <w:rPr>
      <w:rFonts w:ascii="Calibri" w:hAnsi="Calibri"/>
      <w:sz w:val="20"/>
    </w:rPr>
  </w:style>
  <w:style w:type="character" w:customStyle="1" w:styleId="BodyTextIndentChar1">
    <w:name w:val="Body Text Indent Char1"/>
    <w:basedOn w:val="DefaultParagraphFont"/>
    <w:rsid w:val="00E723A5"/>
    <w:rPr>
      <w:rFonts w:ascii="Calibri" w:hAnsi="Calibri"/>
      <w:sz w:val="20"/>
      <w:lang w:val="ru-RU" w:eastAsia="ru-RU"/>
    </w:rPr>
  </w:style>
  <w:style w:type="character" w:customStyle="1" w:styleId="10">
    <w:name w:val="Основной текст с отступом Знак1"/>
    <w:rsid w:val="00E723A5"/>
    <w:rPr>
      <w:rFonts w:ascii="Times New Roman" w:hAnsi="Times New Roman"/>
      <w:lang w:val="ru-RU"/>
    </w:rPr>
  </w:style>
  <w:style w:type="character" w:customStyle="1" w:styleId="11">
    <w:name w:val="Текст выноски Знак1"/>
    <w:rsid w:val="00E723A5"/>
    <w:rPr>
      <w:rFonts w:ascii="Tahoma" w:hAnsi="Tahoma"/>
      <w:sz w:val="16"/>
      <w:lang w:val="ru-RU"/>
    </w:rPr>
  </w:style>
  <w:style w:type="character" w:customStyle="1" w:styleId="PlainTextChar">
    <w:name w:val="Plain Text Char"/>
    <w:basedOn w:val="DefaultParagraphFont"/>
    <w:rsid w:val="00E723A5"/>
    <w:rPr>
      <w:rFonts w:ascii="Courier New" w:hAnsi="Courier New"/>
      <w:sz w:val="20"/>
      <w:lang w:val="ru-RU"/>
    </w:rPr>
  </w:style>
  <w:style w:type="character" w:customStyle="1" w:styleId="highlightedsearchterm">
    <w:name w:val="highlightedsearchterm"/>
    <w:rsid w:val="00E723A5"/>
    <w:rPr>
      <w:rFonts w:ascii="Times New Roman" w:hAnsi="Times New Roman"/>
    </w:rPr>
  </w:style>
  <w:style w:type="character" w:customStyle="1" w:styleId="BodyTextIndent2Char">
    <w:name w:val="Body Text Indent 2 Char"/>
    <w:rsid w:val="00E723A5"/>
    <w:rPr>
      <w:rFonts w:ascii="Calibri" w:hAnsi="Calibri"/>
      <w:sz w:val="20"/>
    </w:rPr>
  </w:style>
  <w:style w:type="character" w:customStyle="1" w:styleId="BodyTextIndent2Char1">
    <w:name w:val="Body Text Indent 2 Char1"/>
    <w:basedOn w:val="DefaultParagraphFont"/>
    <w:rsid w:val="00E723A5"/>
    <w:rPr>
      <w:rFonts w:ascii="Calibri" w:hAnsi="Calibri"/>
      <w:sz w:val="20"/>
      <w:lang w:val="ru-RU" w:eastAsia="ru-RU"/>
    </w:rPr>
  </w:style>
  <w:style w:type="character" w:customStyle="1" w:styleId="21">
    <w:name w:val="Основной текст с отступом 2 Знак1"/>
    <w:rsid w:val="00E723A5"/>
    <w:rPr>
      <w:rFonts w:ascii="Times New Roman" w:hAnsi="Times New Roman"/>
      <w:lang w:val="ru-RU"/>
    </w:rPr>
  </w:style>
  <w:style w:type="character" w:customStyle="1" w:styleId="BodyTextIndent3Char">
    <w:name w:val="Body Text Indent 3 Char"/>
    <w:rsid w:val="00E723A5"/>
    <w:rPr>
      <w:rFonts w:ascii="Calibri" w:hAnsi="Calibri"/>
      <w:sz w:val="16"/>
    </w:rPr>
  </w:style>
  <w:style w:type="character" w:customStyle="1" w:styleId="BodyTextIndent3Char1">
    <w:name w:val="Body Text Indent 3 Char1"/>
    <w:basedOn w:val="DefaultParagraphFont"/>
    <w:rsid w:val="00E723A5"/>
    <w:rPr>
      <w:rFonts w:ascii="Calibri" w:hAnsi="Calibri"/>
      <w:sz w:val="16"/>
      <w:lang w:val="ru-RU" w:eastAsia="ru-RU"/>
    </w:rPr>
  </w:style>
  <w:style w:type="character" w:customStyle="1" w:styleId="31">
    <w:name w:val="Основной текст с отступом 3 Знак1"/>
    <w:rsid w:val="00E723A5"/>
    <w:rPr>
      <w:rFonts w:ascii="Times New Roman" w:hAnsi="Times New Roman"/>
      <w:sz w:val="16"/>
      <w:lang w:val="ru-RU"/>
    </w:rPr>
  </w:style>
  <w:style w:type="character" w:customStyle="1" w:styleId="a1">
    <w:name w:val="Текст СРС Знак Знак Знак Знак Знак Знак Знак Знак"/>
    <w:rsid w:val="00E723A5"/>
    <w:rPr>
      <w:rFonts w:ascii="Arial UniToktom" w:hAnsi="Arial UniToktom"/>
      <w:sz w:val="20"/>
      <w:lang w:val="ru-RU"/>
    </w:rPr>
  </w:style>
  <w:style w:type="character" w:customStyle="1" w:styleId="12">
    <w:name w:val="Верхний колонтитул Знак1"/>
    <w:rsid w:val="00E723A5"/>
    <w:rPr>
      <w:rFonts w:ascii="Times New Roman" w:hAnsi="Times New Roman"/>
      <w:lang w:val="ru-RU"/>
    </w:rPr>
  </w:style>
  <w:style w:type="character" w:customStyle="1" w:styleId="13">
    <w:name w:val="Текст примечания Знак1"/>
    <w:rsid w:val="00E723A5"/>
    <w:rPr>
      <w:rFonts w:ascii="Times New Roman" w:hAnsi="Times New Roman"/>
      <w:sz w:val="20"/>
      <w:lang w:val="ru-RU"/>
    </w:rPr>
  </w:style>
  <w:style w:type="character" w:customStyle="1" w:styleId="14">
    <w:name w:val="Тема примечания Знак1"/>
    <w:rsid w:val="00E723A5"/>
    <w:rPr>
      <w:rFonts w:ascii="Times New Roman" w:hAnsi="Times New Roman"/>
      <w:b/>
      <w:sz w:val="20"/>
      <w:lang w:val="ru-RU"/>
    </w:rPr>
  </w:style>
  <w:style w:type="character" w:customStyle="1" w:styleId="15">
    <w:name w:val="Текст концевой сноски Знак1"/>
    <w:rsid w:val="00E723A5"/>
    <w:rPr>
      <w:rFonts w:ascii="Times New Roman" w:hAnsi="Times New Roman"/>
      <w:sz w:val="20"/>
      <w:lang w:val="ru-RU"/>
    </w:rPr>
  </w:style>
  <w:style w:type="character" w:styleId="FollowedHyperlink">
    <w:name w:val="FollowedHyperlink"/>
    <w:basedOn w:val="DefaultParagraphFont"/>
    <w:rsid w:val="00E723A5"/>
    <w:rPr>
      <w:rFonts w:ascii="Times New Roman" w:hAnsi="Times New Roman" w:cs="Times New Roman"/>
      <w:color w:val="800080"/>
      <w:u w:val="single"/>
    </w:rPr>
  </w:style>
  <w:style w:type="character" w:customStyle="1" w:styleId="apple-converted-space">
    <w:name w:val="apple-converted-space"/>
    <w:rsid w:val="00E723A5"/>
  </w:style>
  <w:style w:type="character" w:customStyle="1" w:styleId="longtext">
    <w:name w:val="long_text"/>
    <w:rsid w:val="00E723A5"/>
  </w:style>
  <w:style w:type="character" w:customStyle="1" w:styleId="SubtitleChar">
    <w:name w:val="Subtitle Char"/>
    <w:basedOn w:val="DefaultParagraphFont"/>
    <w:link w:val="Subtitle"/>
    <w:rsid w:val="00E723A5"/>
    <w:rPr>
      <w:rFonts w:ascii="Cambria" w:hAnsi="Cambria"/>
      <w:i/>
      <w:color w:val="4F81BD"/>
      <w:spacing w:val="15"/>
      <w:sz w:val="24"/>
    </w:rPr>
  </w:style>
  <w:style w:type="character" w:customStyle="1" w:styleId="DocumentMapChar">
    <w:name w:val="Document Map Char"/>
    <w:basedOn w:val="DefaultParagraphFont"/>
    <w:rsid w:val="00E723A5"/>
    <w:rPr>
      <w:rFonts w:ascii="Tahoma" w:hAnsi="Tahoma"/>
      <w:sz w:val="16"/>
    </w:rPr>
  </w:style>
  <w:style w:type="character" w:customStyle="1" w:styleId="a2">
    <w:name w:val="Выделение жирным"/>
    <w:basedOn w:val="DefaultParagraphFont"/>
    <w:rsid w:val="00E723A5"/>
    <w:rPr>
      <w:rFonts w:cs="Times New Roman"/>
      <w:b/>
      <w:bCs/>
    </w:rPr>
  </w:style>
  <w:style w:type="character" w:styleId="CommentReference">
    <w:name w:val="annotation reference"/>
    <w:basedOn w:val="DefaultParagraphFont"/>
    <w:rsid w:val="00E723A5"/>
    <w:rPr>
      <w:rFonts w:cs="Times New Roman"/>
      <w:sz w:val="16"/>
    </w:rPr>
  </w:style>
  <w:style w:type="character" w:customStyle="1" w:styleId="StyleLatinBookAntiqua18ptBoldItalicCustomColorRGB1">
    <w:name w:val="Style (Latin) Book Antiqua 18 pt Bold Italic Custom Color(RGB(1..."/>
    <w:rsid w:val="00E723A5"/>
    <w:rPr>
      <w:rFonts w:ascii="Book Antiqua" w:hAnsi="Book Antiqua"/>
      <w:b/>
      <w:i/>
      <w:color w:val="6E4900"/>
      <w:sz w:val="36"/>
    </w:rPr>
  </w:style>
  <w:style w:type="character" w:styleId="IntenseEmphasis">
    <w:name w:val="Intense Emphasis"/>
    <w:basedOn w:val="DefaultParagraphFont"/>
    <w:uiPriority w:val="21"/>
    <w:qFormat/>
    <w:rsid w:val="00E723A5"/>
    <w:rPr>
      <w:b/>
      <w:bCs/>
      <w:i/>
      <w:iCs/>
      <w:color w:val="4F81BD"/>
    </w:rPr>
  </w:style>
  <w:style w:type="character" w:customStyle="1" w:styleId="BodyText2Char">
    <w:name w:val="Body Text 2 Char"/>
    <w:basedOn w:val="DefaultParagraphFont"/>
    <w:rsid w:val="00E723A5"/>
    <w:rPr>
      <w:rFonts w:ascii="Times New Roman" w:hAnsi="Times New Roman"/>
      <w:sz w:val="24"/>
      <w:szCs w:val="24"/>
      <w:lang w:val="en-US" w:eastAsia="en-US"/>
    </w:rPr>
  </w:style>
  <w:style w:type="character" w:customStyle="1" w:styleId="z-TopofFormChar">
    <w:name w:val="z-Top of Form Char"/>
    <w:basedOn w:val="DefaultParagraphFont"/>
    <w:rsid w:val="00E723A5"/>
    <w:rPr>
      <w:rFonts w:ascii="Arial" w:hAnsi="Arial" w:cs="Arial"/>
      <w:vanish/>
      <w:sz w:val="16"/>
      <w:szCs w:val="16"/>
      <w:lang w:val="en-US" w:eastAsia="en-US"/>
    </w:rPr>
  </w:style>
  <w:style w:type="character" w:customStyle="1" w:styleId="ListLabel1">
    <w:name w:val="ListLabel 1"/>
    <w:rsid w:val="00E723A5"/>
    <w:rPr>
      <w:rFonts w:cs="Times New Roman"/>
    </w:rPr>
  </w:style>
  <w:style w:type="character" w:customStyle="1" w:styleId="ListLabel2">
    <w:name w:val="ListLabel 2"/>
    <w:rsid w:val="00E723A5"/>
    <w:rPr>
      <w:rFonts w:cs="Courier New"/>
    </w:rPr>
  </w:style>
  <w:style w:type="character" w:customStyle="1" w:styleId="ListLabel3">
    <w:name w:val="ListLabel 3"/>
    <w:rsid w:val="00E723A5"/>
    <w:rPr>
      <w:rFonts w:eastAsia="Times New Roman" w:cs="Times New Roman"/>
    </w:rPr>
  </w:style>
  <w:style w:type="character" w:customStyle="1" w:styleId="ListLabel4">
    <w:name w:val="ListLabel 4"/>
    <w:rsid w:val="00E723A5"/>
    <w:rPr>
      <w:rFonts w:cs="Times New Roman"/>
      <w:b/>
      <w:i/>
      <w:sz w:val="24"/>
      <w:szCs w:val="24"/>
    </w:rPr>
  </w:style>
  <w:style w:type="character" w:customStyle="1" w:styleId="ListLabel5">
    <w:name w:val="ListLabel 5"/>
    <w:rsid w:val="00E723A5"/>
    <w:rPr>
      <w:rFonts w:cs="Arial"/>
      <w:i w:val="0"/>
      <w:sz w:val="22"/>
      <w:szCs w:val="22"/>
    </w:rPr>
  </w:style>
  <w:style w:type="character" w:customStyle="1" w:styleId="a3">
    <w:name w:val="Ссылка указателя"/>
    <w:rsid w:val="00E723A5"/>
  </w:style>
  <w:style w:type="character" w:customStyle="1" w:styleId="a4">
    <w:name w:val="Привязка сноски"/>
    <w:rsid w:val="00E723A5"/>
    <w:rPr>
      <w:vertAlign w:val="superscript"/>
    </w:rPr>
  </w:style>
  <w:style w:type="character" w:customStyle="1" w:styleId="a5">
    <w:name w:val="Символ сноски"/>
    <w:rsid w:val="00E723A5"/>
  </w:style>
  <w:style w:type="character" w:customStyle="1" w:styleId="a6">
    <w:name w:val="Привязка концевой сноски"/>
    <w:rsid w:val="00E723A5"/>
    <w:rPr>
      <w:vertAlign w:val="superscript"/>
    </w:rPr>
  </w:style>
  <w:style w:type="character" w:customStyle="1" w:styleId="a7">
    <w:name w:val="Символы концевой сноски"/>
    <w:rsid w:val="00E723A5"/>
  </w:style>
  <w:style w:type="paragraph" w:customStyle="1" w:styleId="a8">
    <w:name w:val="Заголовок"/>
    <w:basedOn w:val="Normal"/>
    <w:next w:val="a9"/>
    <w:rsid w:val="00E723A5"/>
    <w:pPr>
      <w:keepNext/>
      <w:spacing w:before="240" w:after="120"/>
    </w:pPr>
    <w:rPr>
      <w:rFonts w:ascii="Arial" w:eastAsia="Arial Unicode MS" w:hAnsi="Arial" w:cs="Arial Unicode MS"/>
      <w:sz w:val="28"/>
      <w:szCs w:val="28"/>
    </w:rPr>
  </w:style>
  <w:style w:type="paragraph" w:customStyle="1" w:styleId="a9">
    <w:name w:val="Основной текст"/>
    <w:basedOn w:val="Normal"/>
    <w:rsid w:val="00E723A5"/>
    <w:pPr>
      <w:spacing w:after="120"/>
    </w:pPr>
    <w:rPr>
      <w:sz w:val="20"/>
      <w:szCs w:val="20"/>
      <w:lang w:val="en-GB" w:eastAsia="en-GB"/>
    </w:rPr>
  </w:style>
  <w:style w:type="paragraph" w:customStyle="1" w:styleId="aa">
    <w:name w:val="Список"/>
    <w:basedOn w:val="a9"/>
    <w:rsid w:val="00E723A5"/>
  </w:style>
  <w:style w:type="paragraph" w:customStyle="1" w:styleId="ab">
    <w:name w:val="Название"/>
    <w:basedOn w:val="Normal"/>
    <w:rsid w:val="00E723A5"/>
    <w:pPr>
      <w:suppressLineNumbers/>
      <w:spacing w:before="120" w:after="120"/>
    </w:pPr>
    <w:rPr>
      <w:i/>
      <w:iCs/>
      <w:sz w:val="24"/>
      <w:szCs w:val="24"/>
    </w:rPr>
  </w:style>
  <w:style w:type="paragraph" w:customStyle="1" w:styleId="ac">
    <w:name w:val="Указатель"/>
    <w:basedOn w:val="Normal"/>
    <w:rsid w:val="00E723A5"/>
    <w:pPr>
      <w:suppressLineNumbers/>
    </w:pPr>
  </w:style>
  <w:style w:type="paragraph" w:styleId="Caption">
    <w:name w:val="caption"/>
    <w:basedOn w:val="Normal"/>
    <w:qFormat/>
    <w:rsid w:val="00E723A5"/>
    <w:pPr>
      <w:spacing w:after="0" w:line="100" w:lineRule="atLeast"/>
      <w:jc w:val="center"/>
    </w:pPr>
    <w:rPr>
      <w:rFonts w:ascii="Times New Roman" w:hAnsi="Times New Roman"/>
      <w:b/>
    </w:rPr>
  </w:style>
  <w:style w:type="paragraph" w:customStyle="1" w:styleId="NormalProdoc12">
    <w:name w:val="Normal_Prodoc_12"/>
    <w:basedOn w:val="Normal"/>
    <w:rsid w:val="00E723A5"/>
    <w:pPr>
      <w:widowControl w:val="0"/>
      <w:spacing w:after="240" w:line="100" w:lineRule="atLeast"/>
      <w:jc w:val="both"/>
    </w:pPr>
    <w:rPr>
      <w:rFonts w:ascii="Times New Roman" w:hAnsi="Times New Roman"/>
      <w:sz w:val="24"/>
      <w:szCs w:val="20"/>
    </w:rPr>
  </w:style>
  <w:style w:type="paragraph" w:styleId="ListParagraph">
    <w:name w:val="List Paragraph"/>
    <w:basedOn w:val="Normal"/>
    <w:qFormat/>
    <w:rsid w:val="00E723A5"/>
    <w:pPr>
      <w:ind w:left="720"/>
      <w:contextualSpacing/>
    </w:pPr>
  </w:style>
  <w:style w:type="paragraph" w:customStyle="1" w:styleId="Numberedpar">
    <w:name w:val="Numbered par"/>
    <w:basedOn w:val="a9"/>
    <w:rsid w:val="00E723A5"/>
    <w:pPr>
      <w:tabs>
        <w:tab w:val="left" w:pos="643"/>
      </w:tabs>
      <w:spacing w:after="0" w:line="100" w:lineRule="atLeast"/>
      <w:ind w:left="643" w:hanging="283"/>
      <w:jc w:val="both"/>
    </w:pPr>
    <w:rPr>
      <w:rFonts w:ascii="Times New Roman" w:hAnsi="Times New Roman"/>
    </w:rPr>
  </w:style>
  <w:style w:type="paragraph" w:styleId="NormalWeb">
    <w:name w:val="Normal (Web)"/>
    <w:basedOn w:val="Normal"/>
    <w:uiPriority w:val="99"/>
    <w:rsid w:val="00E723A5"/>
    <w:rPr>
      <w:rFonts w:ascii="Times New Roman" w:hAnsi="Times New Roman"/>
      <w:sz w:val="24"/>
      <w:szCs w:val="24"/>
    </w:rPr>
  </w:style>
  <w:style w:type="paragraph" w:styleId="FootnoteText">
    <w:name w:val="footnote text"/>
    <w:aliases w:val="single space,footnote text,Fotnotetekst Tegn,Fotnotetekst Tegn1 Tegn,Fotnotetekst Tegn Tegn Tegn,Footnote Text Char Tegn Tegn Tegn,Fotnotetekst Tegn Char Tegn Tegn Tegn,Footnote Text Char Tegn1 Tegn,Fotnotetekst Tegn Char Tegn1 Tegn,Char,f"/>
    <w:basedOn w:val="Normal"/>
    <w:link w:val="FootnoteTextChar"/>
    <w:rsid w:val="00E723A5"/>
    <w:pPr>
      <w:spacing w:after="0" w:line="100" w:lineRule="atLeast"/>
    </w:pPr>
    <w:rPr>
      <w:sz w:val="20"/>
      <w:szCs w:val="20"/>
      <w:lang w:val="en-GB" w:eastAsia="en-GB"/>
    </w:rPr>
  </w:style>
  <w:style w:type="character" w:customStyle="1" w:styleId="FootnoteTextChar">
    <w:name w:val="Footnote Text Char"/>
    <w:aliases w:val="single space Char,footnote text Char,Fotnotetekst Tegn Char,Fotnotetekst Tegn1 Tegn Char,Fotnotetekst Tegn Tegn Tegn Char,Footnote Text Char Tegn Tegn Tegn Char,Fotnotetekst Tegn Char Tegn Tegn Tegn Char,Char Char,f Char"/>
    <w:basedOn w:val="DefaultParagraphFont"/>
    <w:link w:val="FootnoteText"/>
    <w:rsid w:val="00E723A5"/>
    <w:rPr>
      <w:rFonts w:ascii="Calibri" w:eastAsia="Times New Roman" w:hAnsi="Calibri" w:cs="Times New Roman"/>
      <w:sz w:val="20"/>
      <w:szCs w:val="20"/>
      <w:lang w:eastAsia="en-GB"/>
    </w:rPr>
  </w:style>
  <w:style w:type="paragraph" w:styleId="BalloonText">
    <w:name w:val="Balloon Text"/>
    <w:basedOn w:val="Normal"/>
    <w:link w:val="BalloonTextChar2"/>
    <w:rsid w:val="00E723A5"/>
    <w:pPr>
      <w:spacing w:after="0" w:line="100" w:lineRule="atLeast"/>
    </w:pPr>
    <w:rPr>
      <w:rFonts w:ascii="Tahoma" w:hAnsi="Tahoma"/>
      <w:sz w:val="16"/>
      <w:szCs w:val="16"/>
      <w:lang w:val="en-GB" w:eastAsia="en-GB"/>
    </w:rPr>
  </w:style>
  <w:style w:type="character" w:customStyle="1" w:styleId="BalloonTextChar2">
    <w:name w:val="Balloon Text Char2"/>
    <w:basedOn w:val="DefaultParagraphFont"/>
    <w:link w:val="BalloonText"/>
    <w:rsid w:val="00E723A5"/>
    <w:rPr>
      <w:rFonts w:ascii="Tahoma" w:eastAsia="Times New Roman" w:hAnsi="Tahoma" w:cs="Times New Roman"/>
      <w:sz w:val="16"/>
      <w:szCs w:val="16"/>
      <w:lang w:eastAsia="en-GB"/>
    </w:rPr>
  </w:style>
  <w:style w:type="paragraph" w:styleId="EndnoteText">
    <w:name w:val="endnote text"/>
    <w:basedOn w:val="Normal"/>
    <w:link w:val="EndnoteTextChar2"/>
    <w:rsid w:val="00E723A5"/>
    <w:pPr>
      <w:spacing w:after="0" w:line="100" w:lineRule="atLeast"/>
    </w:pPr>
    <w:rPr>
      <w:rFonts w:ascii="Times New Roman" w:hAnsi="Times New Roman"/>
      <w:sz w:val="20"/>
      <w:szCs w:val="20"/>
      <w:lang w:val="en-GB" w:eastAsia="en-GB"/>
    </w:rPr>
  </w:style>
  <w:style w:type="character" w:customStyle="1" w:styleId="EndnoteTextChar2">
    <w:name w:val="Endnote Text Char2"/>
    <w:basedOn w:val="DefaultParagraphFont"/>
    <w:link w:val="EndnoteText"/>
    <w:rsid w:val="00E723A5"/>
    <w:rPr>
      <w:rFonts w:ascii="Times New Roman" w:eastAsia="Times New Roman" w:hAnsi="Times New Roman" w:cs="Times New Roman"/>
      <w:sz w:val="20"/>
      <w:szCs w:val="20"/>
      <w:lang w:eastAsia="en-GB"/>
    </w:rPr>
  </w:style>
  <w:style w:type="paragraph" w:customStyle="1" w:styleId="ad">
    <w:name w:val="Верхний колонтитул"/>
    <w:basedOn w:val="Normal"/>
    <w:rsid w:val="00E723A5"/>
    <w:pPr>
      <w:tabs>
        <w:tab w:val="center" w:pos="4844"/>
        <w:tab w:val="right" w:pos="9689"/>
      </w:tabs>
      <w:spacing w:after="0" w:line="100" w:lineRule="atLeast"/>
    </w:pPr>
    <w:rPr>
      <w:sz w:val="20"/>
      <w:szCs w:val="20"/>
      <w:lang w:val="en-GB" w:eastAsia="en-GB"/>
    </w:rPr>
  </w:style>
  <w:style w:type="paragraph" w:customStyle="1" w:styleId="ae">
    <w:name w:val="Нижний колонтитул"/>
    <w:basedOn w:val="Normal"/>
    <w:rsid w:val="00E723A5"/>
    <w:pPr>
      <w:tabs>
        <w:tab w:val="center" w:pos="4844"/>
        <w:tab w:val="right" w:pos="9689"/>
      </w:tabs>
      <w:spacing w:after="0" w:line="100" w:lineRule="atLeast"/>
    </w:pPr>
    <w:rPr>
      <w:sz w:val="20"/>
      <w:szCs w:val="20"/>
      <w:lang w:val="en-GB" w:eastAsia="en-GB"/>
    </w:rPr>
  </w:style>
  <w:style w:type="paragraph" w:customStyle="1" w:styleId="af">
    <w:name w:val="Заглавие"/>
    <w:basedOn w:val="Normal"/>
    <w:rsid w:val="00E723A5"/>
    <w:pPr>
      <w:spacing w:after="0" w:line="100" w:lineRule="atLeast"/>
      <w:jc w:val="center"/>
    </w:pPr>
    <w:rPr>
      <w:rFonts w:ascii="Times New Roman" w:hAnsi="Times New Roman"/>
      <w:sz w:val="24"/>
      <w:szCs w:val="24"/>
      <w:lang w:val="en-GB" w:eastAsia="en-GB"/>
    </w:rPr>
  </w:style>
  <w:style w:type="paragraph" w:customStyle="1" w:styleId="OmniPage3">
    <w:name w:val="OmniPage #3"/>
    <w:basedOn w:val="Normal"/>
    <w:rsid w:val="00E723A5"/>
    <w:pPr>
      <w:spacing w:after="0" w:line="280" w:lineRule="exact"/>
      <w:textAlignment w:val="baseline"/>
    </w:pPr>
    <w:rPr>
      <w:rFonts w:ascii="Garamond" w:hAnsi="Garamond"/>
      <w:sz w:val="20"/>
      <w:szCs w:val="20"/>
      <w:lang w:val="en-GB"/>
    </w:rPr>
  </w:style>
  <w:style w:type="paragraph" w:customStyle="1" w:styleId="OmniPage4">
    <w:name w:val="OmniPage #4"/>
    <w:basedOn w:val="Normal"/>
    <w:rsid w:val="00E723A5"/>
    <w:pPr>
      <w:spacing w:after="0" w:line="320" w:lineRule="exact"/>
      <w:textAlignment w:val="baseline"/>
    </w:pPr>
    <w:rPr>
      <w:rFonts w:ascii="Garamond" w:hAnsi="Garamond"/>
      <w:sz w:val="20"/>
      <w:szCs w:val="20"/>
      <w:lang w:val="en-GB"/>
    </w:rPr>
  </w:style>
  <w:style w:type="paragraph" w:customStyle="1" w:styleId="StyleBullet2">
    <w:name w:val="Style Bullet 2"/>
    <w:basedOn w:val="Normal"/>
    <w:rsid w:val="00E723A5"/>
    <w:pPr>
      <w:numPr>
        <w:numId w:val="7"/>
      </w:numPr>
      <w:spacing w:before="60" w:after="40" w:line="100" w:lineRule="atLeast"/>
      <w:jc w:val="both"/>
    </w:pPr>
    <w:rPr>
      <w:rFonts w:ascii="Times New Roman" w:hAnsi="Times New Roman"/>
      <w:sz w:val="24"/>
      <w:lang w:val="en-GB"/>
    </w:rPr>
  </w:style>
  <w:style w:type="paragraph" w:styleId="CommentText">
    <w:name w:val="annotation text"/>
    <w:basedOn w:val="Normal"/>
    <w:link w:val="CommentTextChar2"/>
    <w:rsid w:val="00E723A5"/>
    <w:pPr>
      <w:spacing w:after="0" w:line="100" w:lineRule="atLeast"/>
    </w:pPr>
    <w:rPr>
      <w:rFonts w:ascii="Times New Roman" w:hAnsi="Times New Roman"/>
      <w:sz w:val="20"/>
      <w:szCs w:val="20"/>
      <w:lang w:val="en-GB" w:eastAsia="en-GB"/>
    </w:rPr>
  </w:style>
  <w:style w:type="character" w:customStyle="1" w:styleId="CommentTextChar2">
    <w:name w:val="Comment Text Char2"/>
    <w:basedOn w:val="DefaultParagraphFont"/>
    <w:link w:val="CommentText"/>
    <w:rsid w:val="00E723A5"/>
    <w:rPr>
      <w:rFonts w:ascii="Times New Roman" w:eastAsia="Times New Roman" w:hAnsi="Times New Roman" w:cs="Times New Roman"/>
      <w:sz w:val="20"/>
      <w:szCs w:val="20"/>
      <w:lang w:eastAsia="en-GB"/>
    </w:rPr>
  </w:style>
  <w:style w:type="paragraph" w:customStyle="1" w:styleId="BulletILO">
    <w:name w:val="Bullet ILO"/>
    <w:basedOn w:val="Normal"/>
    <w:rsid w:val="00E723A5"/>
    <w:pPr>
      <w:numPr>
        <w:numId w:val="8"/>
      </w:numPr>
      <w:spacing w:before="120" w:after="0"/>
      <w:jc w:val="both"/>
    </w:pPr>
    <w:rPr>
      <w:rFonts w:eastAsia="SimSun"/>
      <w:sz w:val="20"/>
      <w:szCs w:val="20"/>
      <w:lang w:val="en-GB" w:eastAsia="zh-CN"/>
    </w:rPr>
  </w:style>
  <w:style w:type="paragraph" w:customStyle="1" w:styleId="ListParagraph1">
    <w:name w:val="List Paragraph1"/>
    <w:basedOn w:val="Normal"/>
    <w:rsid w:val="00E723A5"/>
    <w:pPr>
      <w:ind w:left="720"/>
      <w:contextualSpacing/>
    </w:pPr>
    <w:rPr>
      <w:lang w:val="en-ZA"/>
    </w:rPr>
  </w:style>
  <w:style w:type="paragraph" w:customStyle="1" w:styleId="af0">
    <w:name w:val="Заголовок оглавления"/>
    <w:basedOn w:val="1"/>
    <w:rsid w:val="00E723A5"/>
    <w:rPr>
      <w:lang w:val="ru-RU"/>
    </w:rPr>
  </w:style>
  <w:style w:type="paragraph" w:styleId="BodyText3">
    <w:name w:val="Body Text 3"/>
    <w:basedOn w:val="Normal"/>
    <w:link w:val="BodyText3Char1"/>
    <w:rsid w:val="00E723A5"/>
    <w:pPr>
      <w:spacing w:after="120"/>
    </w:pPr>
    <w:rPr>
      <w:sz w:val="16"/>
      <w:szCs w:val="16"/>
      <w:lang w:val="ru-RU" w:eastAsia="ru-RU"/>
    </w:rPr>
  </w:style>
  <w:style w:type="character" w:customStyle="1" w:styleId="BodyText3Char1">
    <w:name w:val="Body Text 3 Char1"/>
    <w:basedOn w:val="DefaultParagraphFont"/>
    <w:link w:val="BodyText3"/>
    <w:rsid w:val="00E723A5"/>
    <w:rPr>
      <w:rFonts w:ascii="Calibri" w:eastAsia="Times New Roman" w:hAnsi="Calibri" w:cs="Times New Roman"/>
      <w:sz w:val="16"/>
      <w:szCs w:val="16"/>
      <w:lang w:val="ru-RU" w:eastAsia="ru-RU"/>
    </w:rPr>
  </w:style>
  <w:style w:type="paragraph" w:customStyle="1" w:styleId="Char1CharChar1CharCharChar">
    <w:name w:val="Char1 Char Char1 Char Char Char"/>
    <w:basedOn w:val="Normal"/>
    <w:rsid w:val="00E723A5"/>
    <w:pPr>
      <w:spacing w:after="160" w:line="240" w:lineRule="exact"/>
    </w:pPr>
    <w:rPr>
      <w:rFonts w:ascii="Arial" w:hAnsi="Arial" w:cs="Arial"/>
      <w:sz w:val="20"/>
      <w:szCs w:val="20"/>
    </w:rPr>
  </w:style>
  <w:style w:type="paragraph" w:styleId="NoSpacing">
    <w:name w:val="No Spacing"/>
    <w:rsid w:val="00E723A5"/>
    <w:pPr>
      <w:suppressAutoHyphens/>
    </w:pPr>
    <w:rPr>
      <w:rFonts w:ascii="Calibri" w:eastAsia="Times New Roman" w:hAnsi="Calibri" w:cs="Times New Roman"/>
      <w:lang w:val="ru-RU"/>
    </w:rPr>
  </w:style>
  <w:style w:type="paragraph" w:customStyle="1" w:styleId="20">
    <w:name w:val="Оглавление 2"/>
    <w:basedOn w:val="Normal"/>
    <w:rsid w:val="00E723A5"/>
    <w:pPr>
      <w:spacing w:after="100"/>
      <w:ind w:left="220"/>
    </w:pPr>
    <w:rPr>
      <w:lang w:val="ru-RU"/>
    </w:rPr>
  </w:style>
  <w:style w:type="paragraph" w:customStyle="1" w:styleId="16">
    <w:name w:val="Оглавление 1"/>
    <w:basedOn w:val="Normal"/>
    <w:rsid w:val="00E723A5"/>
    <w:pPr>
      <w:tabs>
        <w:tab w:val="right" w:leader="dot" w:pos="9017"/>
      </w:tabs>
      <w:spacing w:after="100"/>
    </w:pPr>
    <w:rPr>
      <w:i/>
      <w:iCs/>
    </w:rPr>
  </w:style>
  <w:style w:type="paragraph" w:customStyle="1" w:styleId="30">
    <w:name w:val="Оглавление 3"/>
    <w:basedOn w:val="Normal"/>
    <w:rsid w:val="00E723A5"/>
    <w:pPr>
      <w:spacing w:after="100"/>
      <w:ind w:left="440"/>
    </w:pPr>
    <w:rPr>
      <w:lang w:val="ru-RU"/>
    </w:rPr>
  </w:style>
  <w:style w:type="paragraph" w:styleId="CommentSubject">
    <w:name w:val="annotation subject"/>
    <w:basedOn w:val="CommentText"/>
    <w:link w:val="CommentSubjectChar2"/>
    <w:rsid w:val="00E723A5"/>
    <w:pPr>
      <w:spacing w:after="200"/>
    </w:pPr>
    <w:rPr>
      <w:b/>
      <w:bCs/>
      <w:lang w:val="ru-RU" w:eastAsia="ru-RU"/>
    </w:rPr>
  </w:style>
  <w:style w:type="character" w:customStyle="1" w:styleId="CommentSubjectChar2">
    <w:name w:val="Comment Subject Char2"/>
    <w:basedOn w:val="CommentTextChar2"/>
    <w:link w:val="CommentSubject"/>
    <w:rsid w:val="00E723A5"/>
    <w:rPr>
      <w:rFonts w:ascii="Times New Roman" w:eastAsia="Times New Roman" w:hAnsi="Times New Roman" w:cs="Times New Roman"/>
      <w:b/>
      <w:bCs/>
      <w:sz w:val="20"/>
      <w:szCs w:val="20"/>
      <w:lang w:val="ru-RU" w:eastAsia="ru-RU"/>
    </w:rPr>
  </w:style>
  <w:style w:type="paragraph" w:customStyle="1" w:styleId="rtejustify">
    <w:name w:val="rtejustify"/>
    <w:basedOn w:val="Normal"/>
    <w:rsid w:val="00E723A5"/>
    <w:pPr>
      <w:spacing w:after="119" w:line="100" w:lineRule="atLeast"/>
      <w:jc w:val="both"/>
      <w:textAlignment w:val="baseline"/>
    </w:pPr>
    <w:rPr>
      <w:sz w:val="24"/>
      <w:szCs w:val="24"/>
      <w:lang w:val="ru-RU" w:eastAsia="ru-RU"/>
    </w:rPr>
  </w:style>
  <w:style w:type="paragraph" w:customStyle="1" w:styleId="af1">
    <w:name w:val="Текст СРС Знак Знак Знак Знак"/>
    <w:basedOn w:val="Normal"/>
    <w:rsid w:val="00E723A5"/>
    <w:pPr>
      <w:tabs>
        <w:tab w:val="left" w:pos="720"/>
      </w:tabs>
      <w:spacing w:before="120" w:after="120" w:line="100" w:lineRule="atLeast"/>
      <w:jc w:val="both"/>
    </w:pPr>
    <w:rPr>
      <w:rFonts w:ascii="Arial UniToktom" w:hAnsi="Arial UniToktom" w:cs="Arial UniToktom"/>
      <w:sz w:val="20"/>
      <w:szCs w:val="20"/>
      <w:lang w:val="ru-RU" w:eastAsia="ru-RU"/>
    </w:rPr>
  </w:style>
  <w:style w:type="paragraph" w:customStyle="1" w:styleId="01">
    <w:name w:val="Список СРС 01 Знак Знак Знак Знак"/>
    <w:basedOn w:val="Normal"/>
    <w:rsid w:val="00E723A5"/>
    <w:pPr>
      <w:tabs>
        <w:tab w:val="left" w:pos="1440"/>
      </w:tabs>
      <w:spacing w:before="120" w:after="120" w:line="100" w:lineRule="atLeast"/>
      <w:ind w:left="1440" w:hanging="720"/>
    </w:pPr>
    <w:rPr>
      <w:rFonts w:ascii="Arial UniToktom" w:hAnsi="Arial UniToktom" w:cs="Arial UniToktom"/>
      <w:lang w:val="ru-RU" w:eastAsia="ru-RU"/>
    </w:rPr>
  </w:style>
  <w:style w:type="paragraph" w:customStyle="1" w:styleId="af2">
    <w:name w:val="Основной текст с отступом"/>
    <w:basedOn w:val="Normal"/>
    <w:rsid w:val="00E723A5"/>
    <w:pPr>
      <w:spacing w:after="120"/>
      <w:ind w:left="283"/>
    </w:pPr>
    <w:rPr>
      <w:sz w:val="20"/>
      <w:szCs w:val="20"/>
      <w:lang w:val="ru-RU" w:eastAsia="ru-RU"/>
    </w:rPr>
  </w:style>
  <w:style w:type="paragraph" w:customStyle="1" w:styleId="af3">
    <w:name w:val="Текст СРС"/>
    <w:basedOn w:val="Normal"/>
    <w:rsid w:val="00E723A5"/>
    <w:pPr>
      <w:tabs>
        <w:tab w:val="left" w:pos="720"/>
      </w:tabs>
      <w:spacing w:before="120" w:after="120" w:line="100" w:lineRule="atLeast"/>
      <w:jc w:val="both"/>
    </w:pPr>
    <w:rPr>
      <w:rFonts w:ascii="Arial UniToktom" w:hAnsi="Arial UniToktom" w:cs="Arial UniToktom"/>
      <w:lang w:val="ru-RU" w:eastAsia="ru-RU"/>
    </w:rPr>
  </w:style>
  <w:style w:type="paragraph" w:styleId="PlainText">
    <w:name w:val="Plain Text"/>
    <w:basedOn w:val="Normal"/>
    <w:link w:val="PlainTextChar1"/>
    <w:rsid w:val="00E723A5"/>
    <w:pPr>
      <w:spacing w:after="0" w:line="100" w:lineRule="atLeast"/>
    </w:pPr>
    <w:rPr>
      <w:rFonts w:ascii="Courier New" w:hAnsi="Courier New"/>
      <w:sz w:val="20"/>
      <w:szCs w:val="20"/>
      <w:lang w:val="ru-RU" w:eastAsia="en-GB"/>
    </w:rPr>
  </w:style>
  <w:style w:type="character" w:customStyle="1" w:styleId="PlainTextChar1">
    <w:name w:val="Plain Text Char1"/>
    <w:basedOn w:val="DefaultParagraphFont"/>
    <w:link w:val="PlainText"/>
    <w:rsid w:val="00E723A5"/>
    <w:rPr>
      <w:rFonts w:ascii="Courier New" w:eastAsia="Times New Roman" w:hAnsi="Courier New" w:cs="Times New Roman"/>
      <w:sz w:val="20"/>
      <w:szCs w:val="20"/>
      <w:lang w:val="ru-RU" w:eastAsia="en-GB"/>
    </w:rPr>
  </w:style>
  <w:style w:type="paragraph" w:customStyle="1" w:styleId="17">
    <w:name w:val="Обычный (веб)1"/>
    <w:basedOn w:val="Normal"/>
    <w:rsid w:val="00E723A5"/>
    <w:pPr>
      <w:spacing w:before="100" w:after="100" w:line="100" w:lineRule="atLeast"/>
    </w:pPr>
    <w:rPr>
      <w:sz w:val="24"/>
      <w:szCs w:val="24"/>
      <w:lang w:val="ru-RU" w:eastAsia="ru-RU"/>
    </w:rPr>
  </w:style>
  <w:style w:type="paragraph" w:customStyle="1" w:styleId="bodytext">
    <w:name w:val="bodytext"/>
    <w:basedOn w:val="Normal"/>
    <w:rsid w:val="00E723A5"/>
    <w:pPr>
      <w:spacing w:before="280" w:after="280" w:line="100" w:lineRule="atLeast"/>
    </w:pPr>
    <w:rPr>
      <w:sz w:val="24"/>
      <w:szCs w:val="24"/>
      <w:lang w:val="ru-RU" w:eastAsia="ru-RU"/>
    </w:rPr>
  </w:style>
  <w:style w:type="paragraph" w:customStyle="1" w:styleId="CharCharCharChar">
    <w:name w:val="Char Char Знак Знак Char Char"/>
    <w:basedOn w:val="Normal"/>
    <w:rsid w:val="00E723A5"/>
    <w:pPr>
      <w:spacing w:after="160" w:line="240" w:lineRule="exact"/>
    </w:pPr>
    <w:rPr>
      <w:rFonts w:ascii="Verdana" w:hAnsi="Verdana" w:cs="Verdana"/>
      <w:sz w:val="20"/>
      <w:szCs w:val="20"/>
      <w:lang w:val="ru-RU" w:eastAsia="ru-RU"/>
    </w:rPr>
  </w:style>
  <w:style w:type="paragraph" w:styleId="BodyTextIndent2">
    <w:name w:val="Body Text Indent 2"/>
    <w:basedOn w:val="Normal"/>
    <w:link w:val="BodyTextIndent2Char2"/>
    <w:rsid w:val="00E723A5"/>
    <w:pPr>
      <w:spacing w:after="120" w:line="480" w:lineRule="auto"/>
      <w:ind w:left="283"/>
    </w:pPr>
    <w:rPr>
      <w:sz w:val="20"/>
      <w:szCs w:val="20"/>
      <w:lang w:val="ru-RU" w:eastAsia="ru-RU"/>
    </w:rPr>
  </w:style>
  <w:style w:type="character" w:customStyle="1" w:styleId="BodyTextIndent2Char2">
    <w:name w:val="Body Text Indent 2 Char2"/>
    <w:basedOn w:val="DefaultParagraphFont"/>
    <w:link w:val="BodyTextIndent2"/>
    <w:rsid w:val="00E723A5"/>
    <w:rPr>
      <w:rFonts w:ascii="Calibri" w:eastAsia="Times New Roman" w:hAnsi="Calibri" w:cs="Times New Roman"/>
      <w:sz w:val="20"/>
      <w:szCs w:val="20"/>
      <w:lang w:val="ru-RU" w:eastAsia="ru-RU"/>
    </w:rPr>
  </w:style>
  <w:style w:type="paragraph" w:styleId="BodyTextIndent3">
    <w:name w:val="Body Text Indent 3"/>
    <w:basedOn w:val="Normal"/>
    <w:link w:val="BodyTextIndent3Char2"/>
    <w:rsid w:val="00E723A5"/>
    <w:pPr>
      <w:spacing w:after="120"/>
      <w:ind w:left="283"/>
    </w:pPr>
    <w:rPr>
      <w:sz w:val="16"/>
      <w:szCs w:val="16"/>
      <w:lang w:val="ru-RU" w:eastAsia="ru-RU"/>
    </w:rPr>
  </w:style>
  <w:style w:type="character" w:customStyle="1" w:styleId="BodyTextIndent3Char2">
    <w:name w:val="Body Text Indent 3 Char2"/>
    <w:basedOn w:val="DefaultParagraphFont"/>
    <w:link w:val="BodyTextIndent3"/>
    <w:rsid w:val="00E723A5"/>
    <w:rPr>
      <w:rFonts w:ascii="Calibri" w:eastAsia="Times New Roman" w:hAnsi="Calibri" w:cs="Times New Roman"/>
      <w:sz w:val="16"/>
      <w:szCs w:val="16"/>
      <w:lang w:val="ru-RU" w:eastAsia="ru-RU"/>
    </w:rPr>
  </w:style>
  <w:style w:type="paragraph" w:customStyle="1" w:styleId="Default">
    <w:name w:val="Default"/>
    <w:rsid w:val="00E723A5"/>
    <w:pPr>
      <w:suppressAutoHyphens/>
    </w:pPr>
    <w:rPr>
      <w:rFonts w:ascii="Arial" w:eastAsia="Times New Roman" w:hAnsi="Arial" w:cs="Arial"/>
      <w:color w:val="000000"/>
      <w:sz w:val="24"/>
      <w:szCs w:val="24"/>
      <w:lang w:val="ru-RU" w:eastAsia="ru-RU"/>
    </w:rPr>
  </w:style>
  <w:style w:type="paragraph" w:customStyle="1" w:styleId="af4">
    <w:name w:val="Текст СРС Знак Знак Знак Знак Знак Знак Знак"/>
    <w:basedOn w:val="Normal"/>
    <w:rsid w:val="00E723A5"/>
    <w:pPr>
      <w:tabs>
        <w:tab w:val="left" w:pos="720"/>
      </w:tabs>
      <w:spacing w:before="120" w:after="120" w:line="100" w:lineRule="atLeast"/>
      <w:jc w:val="both"/>
    </w:pPr>
    <w:rPr>
      <w:rFonts w:ascii="Arial UniToktom" w:hAnsi="Arial UniToktom" w:cs="Arial UniToktom"/>
      <w:sz w:val="20"/>
      <w:szCs w:val="20"/>
      <w:lang w:val="ru-RU" w:eastAsia="ru-RU"/>
    </w:rPr>
  </w:style>
  <w:style w:type="paragraph" w:customStyle="1" w:styleId="FreeForm">
    <w:name w:val="Free Form"/>
    <w:rsid w:val="00E723A5"/>
    <w:pPr>
      <w:suppressAutoHyphens/>
      <w:ind w:left="644" w:hanging="360"/>
    </w:pPr>
    <w:rPr>
      <w:rFonts w:ascii="Helvetica" w:eastAsia="?????? Pro W3" w:hAnsi="Helvetica" w:cs="Helvetica"/>
      <w:color w:val="000000"/>
      <w:sz w:val="24"/>
      <w:szCs w:val="24"/>
      <w:lang w:val="ru-RU" w:eastAsia="ru-RU"/>
    </w:rPr>
  </w:style>
  <w:style w:type="paragraph" w:customStyle="1" w:styleId="CharCharCharCharCharChar">
    <w:name w:val="Char Char Знак Знак Char Char Знак Знак Char Char"/>
    <w:basedOn w:val="Normal"/>
    <w:rsid w:val="00E723A5"/>
    <w:pPr>
      <w:spacing w:after="160" w:line="240" w:lineRule="exact"/>
    </w:pPr>
    <w:rPr>
      <w:rFonts w:ascii="Times New Roman" w:hAnsi="Times New Roman" w:cs="Arial"/>
      <w:sz w:val="20"/>
      <w:szCs w:val="20"/>
    </w:rPr>
  </w:style>
  <w:style w:type="paragraph" w:customStyle="1" w:styleId="af5">
    <w:name w:val="Подзаголовок"/>
    <w:basedOn w:val="Normal"/>
    <w:rsid w:val="00E723A5"/>
    <w:rPr>
      <w:rFonts w:ascii="Cambria" w:hAnsi="Cambria"/>
      <w:i/>
      <w:iCs/>
      <w:color w:val="4F81BD"/>
      <w:spacing w:val="15"/>
      <w:sz w:val="24"/>
      <w:szCs w:val="24"/>
      <w:lang w:val="en-GB" w:eastAsia="en-GB"/>
    </w:rPr>
  </w:style>
  <w:style w:type="paragraph" w:styleId="DocumentMap">
    <w:name w:val="Document Map"/>
    <w:basedOn w:val="Normal"/>
    <w:link w:val="DocumentMapChar1"/>
    <w:rsid w:val="00E723A5"/>
    <w:pPr>
      <w:spacing w:after="0" w:line="100" w:lineRule="atLeast"/>
    </w:pPr>
    <w:rPr>
      <w:rFonts w:ascii="Tahoma" w:hAnsi="Tahoma"/>
      <w:sz w:val="16"/>
      <w:szCs w:val="16"/>
      <w:lang w:val="en-GB" w:eastAsia="en-GB"/>
    </w:rPr>
  </w:style>
  <w:style w:type="character" w:customStyle="1" w:styleId="DocumentMapChar1">
    <w:name w:val="Document Map Char1"/>
    <w:basedOn w:val="DefaultParagraphFont"/>
    <w:link w:val="DocumentMap"/>
    <w:rsid w:val="00E723A5"/>
    <w:rPr>
      <w:rFonts w:ascii="Tahoma" w:eastAsia="Times New Roman" w:hAnsi="Tahoma" w:cs="Times New Roman"/>
      <w:sz w:val="16"/>
      <w:szCs w:val="16"/>
      <w:lang w:eastAsia="en-GB"/>
    </w:rPr>
  </w:style>
  <w:style w:type="paragraph" w:customStyle="1" w:styleId="40">
    <w:name w:val="Оглавление 4"/>
    <w:basedOn w:val="Normal"/>
    <w:rsid w:val="00E723A5"/>
    <w:pPr>
      <w:spacing w:after="0" w:line="100" w:lineRule="atLeast"/>
      <w:ind w:left="720"/>
    </w:pPr>
    <w:rPr>
      <w:rFonts w:ascii="Times New Roman" w:hAnsi="Times New Roman"/>
      <w:sz w:val="24"/>
      <w:szCs w:val="24"/>
      <w:lang w:val="en-GB" w:eastAsia="en-GB"/>
    </w:rPr>
  </w:style>
  <w:style w:type="paragraph" w:customStyle="1" w:styleId="50">
    <w:name w:val="Оглавление 5"/>
    <w:basedOn w:val="Normal"/>
    <w:rsid w:val="00E723A5"/>
    <w:pPr>
      <w:spacing w:after="0" w:line="100" w:lineRule="atLeast"/>
      <w:ind w:left="960"/>
    </w:pPr>
    <w:rPr>
      <w:rFonts w:ascii="Times New Roman" w:hAnsi="Times New Roman"/>
      <w:sz w:val="24"/>
      <w:szCs w:val="24"/>
      <w:lang w:val="en-GB" w:eastAsia="en-GB"/>
    </w:rPr>
  </w:style>
  <w:style w:type="paragraph" w:customStyle="1" w:styleId="60">
    <w:name w:val="Оглавление 6"/>
    <w:basedOn w:val="Normal"/>
    <w:rsid w:val="00E723A5"/>
    <w:pPr>
      <w:spacing w:after="0" w:line="100" w:lineRule="atLeast"/>
      <w:ind w:left="1200"/>
    </w:pPr>
    <w:rPr>
      <w:rFonts w:ascii="Times New Roman" w:hAnsi="Times New Roman"/>
      <w:sz w:val="24"/>
      <w:szCs w:val="24"/>
      <w:lang w:val="en-GB" w:eastAsia="en-GB"/>
    </w:rPr>
  </w:style>
  <w:style w:type="paragraph" w:customStyle="1" w:styleId="7">
    <w:name w:val="Оглавление 7"/>
    <w:basedOn w:val="Normal"/>
    <w:rsid w:val="00E723A5"/>
    <w:pPr>
      <w:spacing w:after="0" w:line="100" w:lineRule="atLeast"/>
      <w:ind w:left="1440"/>
    </w:pPr>
    <w:rPr>
      <w:rFonts w:ascii="Times New Roman" w:hAnsi="Times New Roman"/>
      <w:sz w:val="24"/>
      <w:szCs w:val="24"/>
      <w:lang w:val="en-GB" w:eastAsia="en-GB"/>
    </w:rPr>
  </w:style>
  <w:style w:type="paragraph" w:customStyle="1" w:styleId="80">
    <w:name w:val="Оглавление 8"/>
    <w:basedOn w:val="Normal"/>
    <w:rsid w:val="00E723A5"/>
    <w:pPr>
      <w:spacing w:after="0" w:line="100" w:lineRule="atLeast"/>
      <w:ind w:left="1680"/>
    </w:pPr>
    <w:rPr>
      <w:rFonts w:ascii="Times New Roman" w:hAnsi="Times New Roman"/>
      <w:sz w:val="24"/>
      <w:szCs w:val="24"/>
      <w:lang w:val="en-GB" w:eastAsia="en-GB"/>
    </w:rPr>
  </w:style>
  <w:style w:type="paragraph" w:customStyle="1" w:styleId="9">
    <w:name w:val="Оглавление 9"/>
    <w:basedOn w:val="Normal"/>
    <w:rsid w:val="00E723A5"/>
    <w:pPr>
      <w:spacing w:after="0" w:line="100" w:lineRule="atLeast"/>
      <w:ind w:left="1920"/>
    </w:pPr>
    <w:rPr>
      <w:rFonts w:ascii="Times New Roman" w:hAnsi="Times New Roman"/>
      <w:sz w:val="24"/>
      <w:szCs w:val="24"/>
      <w:lang w:val="en-GB" w:eastAsia="en-GB"/>
    </w:rPr>
  </w:style>
  <w:style w:type="paragraph" w:customStyle="1" w:styleId="CharCharCharChar0">
    <w:name w:val="Char Char Char Char"/>
    <w:basedOn w:val="Normal"/>
    <w:rsid w:val="00E723A5"/>
    <w:pPr>
      <w:spacing w:after="160" w:line="240" w:lineRule="exact"/>
    </w:pPr>
    <w:rPr>
      <w:rFonts w:ascii="Arial" w:hAnsi="Arial" w:cs="Arial"/>
      <w:sz w:val="20"/>
      <w:szCs w:val="20"/>
    </w:rPr>
  </w:style>
  <w:style w:type="paragraph" w:customStyle="1" w:styleId="Level1">
    <w:name w:val="Level 1"/>
    <w:basedOn w:val="Normal"/>
    <w:rsid w:val="00E723A5"/>
    <w:pPr>
      <w:widowControl w:val="0"/>
      <w:numPr>
        <w:numId w:val="12"/>
      </w:numPr>
      <w:spacing w:after="0" w:line="100" w:lineRule="atLeast"/>
    </w:pPr>
    <w:rPr>
      <w:rFonts w:ascii="Times New Roman" w:hAnsi="Times New Roman"/>
      <w:sz w:val="24"/>
      <w:szCs w:val="24"/>
    </w:rPr>
  </w:style>
  <w:style w:type="paragraph" w:customStyle="1" w:styleId="Level2">
    <w:name w:val="Level 2"/>
    <w:basedOn w:val="Normal"/>
    <w:rsid w:val="00E723A5"/>
    <w:pPr>
      <w:widowControl w:val="0"/>
      <w:spacing w:after="0" w:line="100" w:lineRule="atLeast"/>
      <w:ind w:left="1440" w:hanging="720"/>
    </w:pPr>
    <w:rPr>
      <w:rFonts w:ascii="Times New Roman" w:hAnsi="Times New Roman"/>
      <w:sz w:val="24"/>
      <w:szCs w:val="24"/>
    </w:rPr>
  </w:style>
  <w:style w:type="paragraph" w:styleId="BodyText2">
    <w:name w:val="Body Text 2"/>
    <w:basedOn w:val="Normal"/>
    <w:link w:val="BodyText2Char1"/>
    <w:rsid w:val="00E723A5"/>
    <w:pPr>
      <w:widowControl w:val="0"/>
      <w:spacing w:after="120" w:line="480" w:lineRule="auto"/>
    </w:pPr>
    <w:rPr>
      <w:rFonts w:ascii="Times New Roman" w:hAnsi="Times New Roman"/>
      <w:sz w:val="24"/>
      <w:szCs w:val="24"/>
    </w:rPr>
  </w:style>
  <w:style w:type="character" w:customStyle="1" w:styleId="BodyText2Char1">
    <w:name w:val="Body Text 2 Char1"/>
    <w:basedOn w:val="DefaultParagraphFont"/>
    <w:link w:val="BodyText2"/>
    <w:rsid w:val="00E723A5"/>
    <w:rPr>
      <w:rFonts w:ascii="Times New Roman" w:eastAsia="Times New Roman" w:hAnsi="Times New Roman" w:cs="Times New Roman"/>
      <w:sz w:val="24"/>
      <w:szCs w:val="24"/>
      <w:lang w:val="en-US"/>
    </w:rPr>
  </w:style>
  <w:style w:type="paragraph" w:styleId="z-TopofForm">
    <w:name w:val="HTML Top of Form"/>
    <w:basedOn w:val="Normal"/>
    <w:link w:val="z-TopofFormChar1"/>
    <w:rsid w:val="00E723A5"/>
    <w:pPr>
      <w:pBdr>
        <w:top w:val="nil"/>
        <w:left w:val="nil"/>
        <w:bottom w:val="single" w:sz="6" w:space="0" w:color="00000A"/>
        <w:right w:val="nil"/>
      </w:pBdr>
      <w:spacing w:after="0" w:line="100" w:lineRule="atLeast"/>
      <w:jc w:val="center"/>
    </w:pPr>
    <w:rPr>
      <w:rFonts w:ascii="Arial" w:hAnsi="Arial" w:cs="Arial"/>
      <w:vanish/>
      <w:sz w:val="16"/>
      <w:szCs w:val="16"/>
    </w:rPr>
  </w:style>
  <w:style w:type="character" w:customStyle="1" w:styleId="z-TopofFormChar1">
    <w:name w:val="z-Top of Form Char1"/>
    <w:basedOn w:val="DefaultParagraphFont"/>
    <w:link w:val="z-TopofForm"/>
    <w:rsid w:val="00E723A5"/>
    <w:rPr>
      <w:rFonts w:ascii="Arial" w:eastAsia="Times New Roman" w:hAnsi="Arial" w:cs="Arial"/>
      <w:vanish/>
      <w:sz w:val="16"/>
      <w:szCs w:val="16"/>
      <w:lang w:val="en-US"/>
    </w:rPr>
  </w:style>
  <w:style w:type="paragraph" w:customStyle="1" w:styleId="Pa16">
    <w:name w:val="Pa16"/>
    <w:basedOn w:val="Default"/>
    <w:rsid w:val="00E723A5"/>
    <w:pPr>
      <w:spacing w:line="231" w:lineRule="atLeast"/>
    </w:pPr>
    <w:rPr>
      <w:rFonts w:ascii="Garamond Premr Pro" w:hAnsi="Garamond Premr Pro" w:cs="Times New Roman"/>
      <w:color w:val="00000A"/>
      <w:lang w:eastAsia="en-GB"/>
    </w:rPr>
  </w:style>
  <w:style w:type="paragraph" w:customStyle="1" w:styleId="p2">
    <w:name w:val="p2"/>
    <w:basedOn w:val="Normal"/>
    <w:rsid w:val="00E723A5"/>
    <w:pPr>
      <w:spacing w:before="280" w:after="280" w:line="100" w:lineRule="atLeast"/>
    </w:pPr>
    <w:rPr>
      <w:rFonts w:ascii="Times New Roman" w:hAnsi="Times New Roman"/>
      <w:sz w:val="24"/>
      <w:szCs w:val="24"/>
      <w:lang w:val="ru-RU" w:eastAsia="ru-RU"/>
    </w:rPr>
  </w:style>
  <w:style w:type="paragraph" w:customStyle="1" w:styleId="BVIfnrCharChar">
    <w:name w:val="BVI fnr Знак Char Знак Char Знак"/>
    <w:basedOn w:val="Normal"/>
    <w:rsid w:val="00E723A5"/>
    <w:pPr>
      <w:spacing w:after="160" w:line="240" w:lineRule="exact"/>
      <w:ind w:left="-357"/>
      <w:jc w:val="both"/>
    </w:pPr>
    <w:rPr>
      <w:vertAlign w:val="superscript"/>
      <w:lang w:val="en-GB" w:eastAsia="en-GB"/>
    </w:rPr>
  </w:style>
  <w:style w:type="paragraph" w:customStyle="1" w:styleId="subhead">
    <w:name w:val="subhead"/>
    <w:basedOn w:val="Normal"/>
    <w:rsid w:val="00E723A5"/>
    <w:pPr>
      <w:spacing w:before="280" w:after="280" w:line="100" w:lineRule="atLeast"/>
    </w:pPr>
    <w:rPr>
      <w:rFonts w:ascii="Times New Roman" w:hAnsi="Times New Roman"/>
      <w:sz w:val="24"/>
      <w:szCs w:val="24"/>
      <w:lang w:val="ru-RU" w:eastAsia="ru-RU"/>
    </w:rPr>
  </w:style>
  <w:style w:type="paragraph" w:customStyle="1" w:styleId="right">
    <w:name w:val="right"/>
    <w:basedOn w:val="Normal"/>
    <w:rsid w:val="00E723A5"/>
    <w:pPr>
      <w:spacing w:before="280" w:after="280" w:line="100" w:lineRule="atLeast"/>
    </w:pPr>
    <w:rPr>
      <w:rFonts w:ascii="Times New Roman" w:hAnsi="Times New Roman"/>
      <w:sz w:val="24"/>
      <w:szCs w:val="24"/>
      <w:lang w:val="ru-RU" w:eastAsia="ru-RU"/>
    </w:rPr>
  </w:style>
  <w:style w:type="paragraph" w:customStyle="1" w:styleId="s10">
    <w:name w:val="s_1"/>
    <w:basedOn w:val="Normal"/>
    <w:rsid w:val="00E723A5"/>
    <w:pPr>
      <w:spacing w:before="280" w:after="280" w:line="100" w:lineRule="atLeast"/>
    </w:pPr>
    <w:rPr>
      <w:rFonts w:ascii="Times New Roman" w:hAnsi="Times New Roman"/>
      <w:sz w:val="24"/>
      <w:szCs w:val="24"/>
      <w:lang w:val="ru-RU" w:eastAsia="ru-RU"/>
    </w:rPr>
  </w:style>
  <w:style w:type="paragraph" w:customStyle="1" w:styleId="af6">
    <w:name w:val="Сноска"/>
    <w:basedOn w:val="Normal"/>
    <w:rsid w:val="00E723A5"/>
  </w:style>
  <w:style w:type="paragraph" w:styleId="Header">
    <w:name w:val="header"/>
    <w:basedOn w:val="Normal"/>
    <w:link w:val="HeaderChar2"/>
    <w:uiPriority w:val="99"/>
    <w:unhideWhenUsed/>
    <w:rsid w:val="00E723A5"/>
    <w:pPr>
      <w:tabs>
        <w:tab w:val="center" w:pos="4677"/>
        <w:tab w:val="right" w:pos="9355"/>
      </w:tabs>
      <w:spacing w:after="0" w:line="240" w:lineRule="auto"/>
    </w:pPr>
  </w:style>
  <w:style w:type="character" w:customStyle="1" w:styleId="HeaderChar2">
    <w:name w:val="Header Char2"/>
    <w:basedOn w:val="DefaultParagraphFont"/>
    <w:link w:val="Header"/>
    <w:uiPriority w:val="99"/>
    <w:rsid w:val="00E723A5"/>
    <w:rPr>
      <w:rFonts w:ascii="Calibri" w:eastAsia="Times New Roman" w:hAnsi="Calibri" w:cs="Times New Roman"/>
      <w:lang w:val="en-US"/>
    </w:rPr>
  </w:style>
  <w:style w:type="paragraph" w:styleId="Footer">
    <w:name w:val="footer"/>
    <w:basedOn w:val="Normal"/>
    <w:link w:val="FooterChar1"/>
    <w:uiPriority w:val="99"/>
    <w:unhideWhenUsed/>
    <w:rsid w:val="00E723A5"/>
    <w:pPr>
      <w:tabs>
        <w:tab w:val="center" w:pos="4677"/>
        <w:tab w:val="right" w:pos="9355"/>
      </w:tabs>
      <w:spacing w:after="0" w:line="240" w:lineRule="auto"/>
    </w:pPr>
  </w:style>
  <w:style w:type="character" w:customStyle="1" w:styleId="FooterChar1">
    <w:name w:val="Footer Char1"/>
    <w:basedOn w:val="DefaultParagraphFont"/>
    <w:link w:val="Footer"/>
    <w:uiPriority w:val="99"/>
    <w:rsid w:val="00E723A5"/>
    <w:rPr>
      <w:rFonts w:ascii="Calibri" w:eastAsia="Times New Roman" w:hAnsi="Calibri" w:cs="Times New Roman"/>
      <w:lang w:val="en-US"/>
    </w:rPr>
  </w:style>
  <w:style w:type="paragraph" w:styleId="BodyText0">
    <w:name w:val="Body Text"/>
    <w:basedOn w:val="Normal"/>
    <w:link w:val="BodyTextChar1"/>
    <w:uiPriority w:val="99"/>
    <w:semiHidden/>
    <w:unhideWhenUsed/>
    <w:rsid w:val="00E723A5"/>
    <w:pPr>
      <w:spacing w:after="120"/>
    </w:pPr>
  </w:style>
  <w:style w:type="character" w:customStyle="1" w:styleId="BodyTextChar1">
    <w:name w:val="Body Text Char1"/>
    <w:basedOn w:val="DefaultParagraphFont"/>
    <w:link w:val="BodyText0"/>
    <w:uiPriority w:val="99"/>
    <w:semiHidden/>
    <w:rsid w:val="00E723A5"/>
    <w:rPr>
      <w:rFonts w:ascii="Calibri" w:eastAsia="Times New Roman" w:hAnsi="Calibri" w:cs="Times New Roman"/>
      <w:lang w:val="en-US"/>
    </w:rPr>
  </w:style>
  <w:style w:type="character" w:customStyle="1" w:styleId="Heading1Char1">
    <w:name w:val="Heading 1 Char1"/>
    <w:basedOn w:val="DefaultParagraphFont"/>
    <w:uiPriority w:val="9"/>
    <w:rsid w:val="00E723A5"/>
    <w:rPr>
      <w:rFonts w:asciiTheme="majorHAnsi" w:eastAsiaTheme="majorEastAsia" w:hAnsiTheme="majorHAnsi" w:cstheme="majorBidi"/>
      <w:b/>
      <w:bCs/>
      <w:color w:val="365F91" w:themeColor="accent1" w:themeShade="BF"/>
      <w:sz w:val="28"/>
      <w:szCs w:val="28"/>
      <w:lang w:val="en-US" w:eastAsia="en-US"/>
    </w:rPr>
  </w:style>
  <w:style w:type="character" w:customStyle="1" w:styleId="Heading3Char1">
    <w:name w:val="Heading 3 Char1"/>
    <w:basedOn w:val="DefaultParagraphFont"/>
    <w:uiPriority w:val="9"/>
    <w:semiHidden/>
    <w:rsid w:val="00E723A5"/>
    <w:rPr>
      <w:rFonts w:asciiTheme="majorHAnsi" w:eastAsiaTheme="majorEastAsia" w:hAnsiTheme="majorHAnsi" w:cstheme="majorBidi"/>
      <w:b/>
      <w:bCs/>
      <w:color w:val="4F81BD" w:themeColor="accent1"/>
      <w:lang w:val="en-US" w:eastAsia="en-US"/>
    </w:rPr>
  </w:style>
  <w:style w:type="character" w:customStyle="1" w:styleId="Heading8Char1">
    <w:name w:val="Heading 8 Char1"/>
    <w:basedOn w:val="DefaultParagraphFont"/>
    <w:uiPriority w:val="9"/>
    <w:semiHidden/>
    <w:rsid w:val="00E723A5"/>
    <w:rPr>
      <w:rFonts w:asciiTheme="majorHAnsi" w:eastAsiaTheme="majorEastAsia" w:hAnsiTheme="majorHAnsi" w:cstheme="majorBidi"/>
      <w:color w:val="404040" w:themeColor="text1" w:themeTint="BF"/>
      <w:sz w:val="20"/>
      <w:szCs w:val="20"/>
      <w:lang w:val="en-US" w:eastAsia="en-US"/>
    </w:rPr>
  </w:style>
  <w:style w:type="character" w:styleId="Hyperlink">
    <w:name w:val="Hyperlink"/>
    <w:uiPriority w:val="99"/>
    <w:rsid w:val="00E723A5"/>
    <w:rPr>
      <w:color w:val="0000FF"/>
      <w:u w:val="single"/>
    </w:rPr>
  </w:style>
  <w:style w:type="character" w:styleId="Strong">
    <w:name w:val="Strong"/>
    <w:uiPriority w:val="22"/>
    <w:qFormat/>
    <w:rsid w:val="00E723A5"/>
    <w:rPr>
      <w:b/>
      <w:bCs/>
    </w:rPr>
  </w:style>
  <w:style w:type="character" w:customStyle="1" w:styleId="Heading6Char1">
    <w:name w:val="Heading 6 Char1"/>
    <w:basedOn w:val="DefaultParagraphFont"/>
    <w:link w:val="Heading6"/>
    <w:uiPriority w:val="9"/>
    <w:semiHidden/>
    <w:rsid w:val="00E723A5"/>
    <w:rPr>
      <w:rFonts w:asciiTheme="majorHAnsi" w:eastAsiaTheme="majorEastAsia" w:hAnsiTheme="majorHAnsi" w:cstheme="majorBidi"/>
      <w:i/>
      <w:iCs/>
      <w:color w:val="243F60" w:themeColor="accent1" w:themeShade="7F"/>
      <w:lang w:val="en-US"/>
    </w:rPr>
  </w:style>
  <w:style w:type="paragraph" w:customStyle="1" w:styleId="af7">
    <w:name w:val="Знак Знак Знак Знак Знак Знак Знак"/>
    <w:basedOn w:val="Normal"/>
    <w:rsid w:val="00E723A5"/>
    <w:pPr>
      <w:widowControl w:val="0"/>
      <w:suppressAutoHyphens w:val="0"/>
      <w:adjustRightInd w:val="0"/>
      <w:spacing w:after="160" w:line="240" w:lineRule="exact"/>
      <w:jc w:val="right"/>
    </w:pPr>
    <w:rPr>
      <w:rFonts w:ascii="Times New Roman" w:hAnsi="Times New Roman"/>
      <w:sz w:val="20"/>
      <w:szCs w:val="20"/>
      <w:lang w:val="en-GB"/>
    </w:rPr>
  </w:style>
  <w:style w:type="paragraph" w:styleId="TOC8">
    <w:name w:val="toc 8"/>
    <w:basedOn w:val="Normal"/>
    <w:next w:val="Normal"/>
    <w:autoRedefine/>
    <w:uiPriority w:val="39"/>
    <w:unhideWhenUsed/>
    <w:rsid w:val="00E723A5"/>
    <w:pPr>
      <w:tabs>
        <w:tab w:val="right" w:leader="dot" w:pos="9016"/>
      </w:tabs>
      <w:spacing w:after="100"/>
      <w:ind w:left="284"/>
    </w:pPr>
  </w:style>
  <w:style w:type="paragraph" w:styleId="TOC1">
    <w:name w:val="toc 1"/>
    <w:basedOn w:val="Normal"/>
    <w:next w:val="Normal"/>
    <w:autoRedefine/>
    <w:uiPriority w:val="39"/>
    <w:unhideWhenUsed/>
    <w:rsid w:val="00E723A5"/>
    <w:pPr>
      <w:spacing w:after="100"/>
    </w:pPr>
  </w:style>
  <w:style w:type="paragraph" w:styleId="TOC3">
    <w:name w:val="toc 3"/>
    <w:basedOn w:val="Normal"/>
    <w:next w:val="Normal"/>
    <w:autoRedefine/>
    <w:uiPriority w:val="39"/>
    <w:unhideWhenUsed/>
    <w:rsid w:val="00E723A5"/>
    <w:pPr>
      <w:spacing w:after="100"/>
      <w:ind w:left="440"/>
    </w:pPr>
  </w:style>
  <w:style w:type="paragraph" w:styleId="TOC6">
    <w:name w:val="toc 6"/>
    <w:basedOn w:val="Normal"/>
    <w:next w:val="Normal"/>
    <w:autoRedefine/>
    <w:uiPriority w:val="39"/>
    <w:unhideWhenUsed/>
    <w:rsid w:val="00E723A5"/>
    <w:pPr>
      <w:spacing w:after="100"/>
      <w:ind w:left="1100"/>
    </w:pPr>
  </w:style>
  <w:style w:type="table" w:styleId="MediumShading1-Accent1">
    <w:name w:val="Medium Shading 1 Accent 1"/>
    <w:basedOn w:val="TableNormal"/>
    <w:uiPriority w:val="63"/>
    <w:rsid w:val="00E723A5"/>
    <w:pPr>
      <w:spacing w:after="0" w:line="240" w:lineRule="auto"/>
    </w:pPr>
    <w:rPr>
      <w:rFonts w:ascii="ITC Avant Garde Std Md" w:eastAsiaTheme="minorEastAsia" w:hAnsi="ITC Avant Garde Std Md"/>
      <w:lang w:val="en-US" w:bidi="en-US"/>
    </w:rPr>
    <w:tblPr>
      <w:tblStyleRowBandSize w:val="1"/>
      <w:tblStyleColBandSize w:val="1"/>
      <w:jc w:val="cente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rPr>
      <w:cantSplit/>
      <w:jc w:val="center"/>
    </w:trPr>
    <w:tcPr>
      <w:shd w:val="clear" w:color="auto" w:fill="DBE5F1" w:themeFill="accent1" w:themeFillTint="33"/>
    </w:tc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l2br w:val="none" w:sz="0" w:space="0" w:color="auto"/>
          <w:tr2bl w:val="none" w:sz="0" w:space="0" w:color="auto"/>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Subtitle">
    <w:name w:val="Subtitle"/>
    <w:basedOn w:val="Normal"/>
    <w:link w:val="SubtitleChar"/>
    <w:qFormat/>
    <w:rsid w:val="00E723A5"/>
    <w:pPr>
      <w:numPr>
        <w:numId w:val="40"/>
      </w:numPr>
      <w:suppressAutoHyphens w:val="0"/>
      <w:spacing w:after="0" w:line="240" w:lineRule="auto"/>
    </w:pPr>
    <w:rPr>
      <w:rFonts w:ascii="Cambria" w:eastAsiaTheme="minorHAnsi" w:hAnsi="Cambria" w:cstheme="minorBidi"/>
      <w:i/>
      <w:color w:val="4F81BD"/>
      <w:spacing w:val="15"/>
      <w:sz w:val="24"/>
      <w:lang w:val="en-GB"/>
    </w:rPr>
  </w:style>
  <w:style w:type="character" w:customStyle="1" w:styleId="SubtitleChar1">
    <w:name w:val="Subtitle Char1"/>
    <w:basedOn w:val="DefaultParagraphFont"/>
    <w:uiPriority w:val="11"/>
    <w:rsid w:val="00E723A5"/>
    <w:rPr>
      <w:rFonts w:asciiTheme="majorHAnsi" w:eastAsiaTheme="majorEastAsia" w:hAnsiTheme="majorHAnsi" w:cstheme="majorBidi"/>
      <w:i/>
      <w:iCs/>
      <w:color w:val="4F81BD" w:themeColor="accent1"/>
      <w:spacing w:val="15"/>
      <w:sz w:val="24"/>
      <w:szCs w:val="24"/>
      <w:lang w:val="en-US"/>
    </w:rPr>
  </w:style>
  <w:style w:type="character" w:customStyle="1" w:styleId="Heading4Char1">
    <w:name w:val="Heading 4 Char1"/>
    <w:basedOn w:val="DefaultParagraphFont"/>
    <w:link w:val="Heading4"/>
    <w:rsid w:val="00E723A5"/>
    <w:rPr>
      <w:rFonts w:asciiTheme="majorHAnsi" w:eastAsiaTheme="majorEastAsia" w:hAnsiTheme="majorHAnsi" w:cstheme="majorBidi"/>
      <w:b/>
      <w:bCs/>
      <w:i/>
      <w:iCs/>
      <w:color w:val="4F81BD" w:themeColor="accent1"/>
      <w:lang w:val="en-US"/>
    </w:rPr>
  </w:style>
  <w:style w:type="character" w:customStyle="1" w:styleId="Heading5Char1">
    <w:name w:val="Heading 5 Char1"/>
    <w:basedOn w:val="DefaultParagraphFont"/>
    <w:link w:val="Heading5"/>
    <w:rsid w:val="00E723A5"/>
    <w:rPr>
      <w:rFonts w:asciiTheme="majorHAnsi" w:eastAsiaTheme="majorEastAsia" w:hAnsiTheme="majorHAnsi" w:cstheme="majorBidi"/>
      <w:color w:val="243F60" w:themeColor="accent1" w:themeShade="7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Top of Form"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723A5"/>
    <w:pPr>
      <w:suppressAutoHyphens/>
    </w:pPr>
    <w:rPr>
      <w:rFonts w:ascii="Calibri" w:eastAsia="Times New Roman" w:hAnsi="Calibri" w:cs="Times New Roman"/>
      <w:lang w:val="en-US"/>
    </w:rPr>
  </w:style>
  <w:style w:type="paragraph" w:styleId="Heading1">
    <w:name w:val="heading 1"/>
    <w:basedOn w:val="Normal"/>
    <w:next w:val="Normal"/>
    <w:link w:val="Heading1Char"/>
    <w:qFormat/>
    <w:rsid w:val="00E723A5"/>
    <w:pPr>
      <w:keepNext/>
      <w:suppressAutoHyphens w:val="0"/>
      <w:spacing w:after="0" w:line="240" w:lineRule="auto"/>
      <w:outlineLvl w:val="0"/>
    </w:pPr>
    <w:rPr>
      <w:rFonts w:ascii="Cambria" w:eastAsiaTheme="minorEastAsia" w:hAnsi="Cambria" w:cstheme="minorBidi"/>
      <w:b/>
      <w:color w:val="365F91"/>
      <w:sz w:val="28"/>
      <w:lang w:val="en-GB" w:eastAsia="en-GB"/>
    </w:rPr>
  </w:style>
  <w:style w:type="paragraph" w:styleId="Heading3">
    <w:name w:val="heading 3"/>
    <w:basedOn w:val="Normal"/>
    <w:next w:val="Normal"/>
    <w:link w:val="Heading3Char"/>
    <w:qFormat/>
    <w:rsid w:val="00E723A5"/>
    <w:pPr>
      <w:keepNext/>
      <w:suppressAutoHyphens w:val="0"/>
      <w:spacing w:after="0" w:line="240" w:lineRule="auto"/>
      <w:jc w:val="both"/>
      <w:outlineLvl w:val="2"/>
    </w:pPr>
    <w:rPr>
      <w:rFonts w:ascii="Cambria" w:eastAsiaTheme="minorEastAsia" w:hAnsi="Cambria" w:cstheme="minorBidi"/>
      <w:b/>
      <w:color w:val="4F81BD"/>
      <w:lang w:val="en-GB" w:eastAsia="en-GB"/>
    </w:rPr>
  </w:style>
  <w:style w:type="paragraph" w:styleId="Heading4">
    <w:name w:val="heading 4"/>
    <w:basedOn w:val="Normal"/>
    <w:next w:val="Normal"/>
    <w:link w:val="Heading4Char1"/>
    <w:unhideWhenUsed/>
    <w:qFormat/>
    <w:rsid w:val="00E723A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1"/>
    <w:unhideWhenUsed/>
    <w:qFormat/>
    <w:rsid w:val="00E723A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1"/>
    <w:uiPriority w:val="9"/>
    <w:semiHidden/>
    <w:unhideWhenUsed/>
    <w:qFormat/>
    <w:rsid w:val="00E723A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qFormat/>
    <w:rsid w:val="00E723A5"/>
    <w:pPr>
      <w:keepNext/>
      <w:suppressAutoHyphens w:val="0"/>
      <w:spacing w:after="0" w:line="240" w:lineRule="auto"/>
      <w:jc w:val="center"/>
      <w:outlineLvl w:val="7"/>
    </w:pPr>
    <w:rPr>
      <w:rFonts w:ascii="Times New Roman" w:eastAsiaTheme="minorEastAsia" w:hAnsi="Times New Roman" w:cstheme="minorBidi"/>
      <w:b/>
      <w:sz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23A5"/>
    <w:rPr>
      <w:rFonts w:ascii="Cambria" w:eastAsiaTheme="minorEastAsia" w:hAnsi="Cambria"/>
      <w:b/>
      <w:color w:val="365F91"/>
      <w:sz w:val="28"/>
      <w:lang w:eastAsia="en-GB"/>
    </w:rPr>
  </w:style>
  <w:style w:type="character" w:customStyle="1" w:styleId="Heading3Char">
    <w:name w:val="Heading 3 Char"/>
    <w:basedOn w:val="DefaultParagraphFont"/>
    <w:link w:val="Heading3"/>
    <w:rsid w:val="00E723A5"/>
    <w:rPr>
      <w:rFonts w:ascii="Cambria" w:eastAsiaTheme="minorEastAsia" w:hAnsi="Cambria"/>
      <w:b/>
      <w:color w:val="4F81BD"/>
      <w:lang w:eastAsia="en-GB"/>
    </w:rPr>
  </w:style>
  <w:style w:type="character" w:customStyle="1" w:styleId="Heading4Char">
    <w:name w:val="Heading 4 Char"/>
    <w:basedOn w:val="DefaultParagraphFont"/>
    <w:rsid w:val="00E723A5"/>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rsid w:val="00E723A5"/>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rsid w:val="00E723A5"/>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rsid w:val="00E723A5"/>
    <w:rPr>
      <w:rFonts w:ascii="Times New Roman" w:eastAsiaTheme="minorEastAsia" w:hAnsi="Times New Roman"/>
      <w:b/>
      <w:sz w:val="28"/>
      <w:lang w:eastAsia="en-GB"/>
    </w:rPr>
  </w:style>
  <w:style w:type="paragraph" w:customStyle="1" w:styleId="1">
    <w:name w:val="Заголовок 1"/>
    <w:basedOn w:val="Normal"/>
    <w:rsid w:val="00E723A5"/>
    <w:pPr>
      <w:keepNext/>
      <w:keepLines/>
      <w:spacing w:before="480" w:after="0"/>
    </w:pPr>
    <w:rPr>
      <w:rFonts w:ascii="Cambria" w:hAnsi="Cambria"/>
      <w:b/>
      <w:bCs/>
      <w:color w:val="365F91"/>
      <w:sz w:val="28"/>
      <w:szCs w:val="28"/>
      <w:lang w:val="en-GB" w:eastAsia="en-GB"/>
    </w:rPr>
  </w:style>
  <w:style w:type="paragraph" w:customStyle="1" w:styleId="2">
    <w:name w:val="Заголовок 2"/>
    <w:basedOn w:val="Normal"/>
    <w:rsid w:val="00E723A5"/>
    <w:pPr>
      <w:keepNext/>
      <w:keepLines/>
      <w:spacing w:before="200" w:after="0"/>
    </w:pPr>
    <w:rPr>
      <w:rFonts w:ascii="Cambria" w:hAnsi="Cambria"/>
      <w:b/>
      <w:bCs/>
      <w:color w:val="4F81BD"/>
      <w:sz w:val="26"/>
      <w:szCs w:val="26"/>
      <w:lang w:val="en-GB" w:eastAsia="en-GB"/>
    </w:rPr>
  </w:style>
  <w:style w:type="paragraph" w:customStyle="1" w:styleId="3">
    <w:name w:val="Заголовок 3"/>
    <w:basedOn w:val="Normal"/>
    <w:rsid w:val="00E723A5"/>
    <w:pPr>
      <w:keepNext/>
      <w:keepLines/>
      <w:spacing w:before="200" w:after="0"/>
    </w:pPr>
    <w:rPr>
      <w:rFonts w:ascii="Cambria" w:hAnsi="Cambria"/>
      <w:b/>
      <w:bCs/>
      <w:color w:val="4F81BD"/>
      <w:sz w:val="20"/>
      <w:szCs w:val="20"/>
      <w:lang w:val="en-GB" w:eastAsia="en-GB"/>
    </w:rPr>
  </w:style>
  <w:style w:type="paragraph" w:customStyle="1" w:styleId="4">
    <w:name w:val="Заголовок 4"/>
    <w:basedOn w:val="Normal"/>
    <w:rsid w:val="00E723A5"/>
    <w:pPr>
      <w:keepNext/>
      <w:keepLines/>
      <w:spacing w:before="200" w:after="0"/>
    </w:pPr>
    <w:rPr>
      <w:rFonts w:ascii="Cambria" w:hAnsi="Cambria"/>
      <w:b/>
      <w:bCs/>
      <w:i/>
      <w:iCs/>
      <w:color w:val="4F81BD"/>
      <w:sz w:val="20"/>
      <w:szCs w:val="20"/>
      <w:lang w:val="en-GB" w:eastAsia="en-GB"/>
    </w:rPr>
  </w:style>
  <w:style w:type="paragraph" w:customStyle="1" w:styleId="5">
    <w:name w:val="Заголовок 5"/>
    <w:basedOn w:val="Normal"/>
    <w:rsid w:val="00E723A5"/>
    <w:pPr>
      <w:keepNext/>
      <w:keepLines/>
      <w:spacing w:before="200" w:after="0"/>
    </w:pPr>
    <w:rPr>
      <w:rFonts w:ascii="Cambria" w:hAnsi="Cambria"/>
      <w:color w:val="243F60"/>
      <w:sz w:val="20"/>
      <w:szCs w:val="20"/>
      <w:lang w:val="en-GB" w:eastAsia="en-GB"/>
    </w:rPr>
  </w:style>
  <w:style w:type="paragraph" w:customStyle="1" w:styleId="6">
    <w:name w:val="Заголовок 6"/>
    <w:basedOn w:val="Normal"/>
    <w:rsid w:val="00E723A5"/>
    <w:pPr>
      <w:keepNext/>
      <w:keepLines/>
      <w:spacing w:before="200" w:after="0"/>
    </w:pPr>
    <w:rPr>
      <w:rFonts w:ascii="Cambria" w:hAnsi="Cambria"/>
      <w:i/>
      <w:iCs/>
      <w:color w:val="243F60"/>
    </w:rPr>
  </w:style>
  <w:style w:type="paragraph" w:customStyle="1" w:styleId="8">
    <w:name w:val="Заголовок 8"/>
    <w:basedOn w:val="Normal"/>
    <w:rsid w:val="00E723A5"/>
    <w:pPr>
      <w:keepNext/>
      <w:spacing w:after="0" w:line="100" w:lineRule="atLeast"/>
      <w:jc w:val="center"/>
    </w:pPr>
    <w:rPr>
      <w:rFonts w:ascii="Times New Roman" w:hAnsi="Times New Roman"/>
      <w:b/>
      <w:sz w:val="28"/>
      <w:szCs w:val="28"/>
      <w:lang w:val="en-GB" w:eastAsia="en-GB"/>
    </w:rPr>
  </w:style>
  <w:style w:type="character" w:customStyle="1" w:styleId="Heading2Char">
    <w:name w:val="Heading 2 Char"/>
    <w:basedOn w:val="DefaultParagraphFont"/>
    <w:rsid w:val="00E723A5"/>
    <w:rPr>
      <w:rFonts w:ascii="Cambria" w:hAnsi="Cambria"/>
      <w:b/>
      <w:color w:val="4F81BD"/>
      <w:sz w:val="26"/>
    </w:rPr>
  </w:style>
  <w:style w:type="character" w:customStyle="1" w:styleId="BodyTextChar">
    <w:name w:val="Body Text Char"/>
    <w:basedOn w:val="DefaultParagraphFont"/>
    <w:rsid w:val="00E723A5"/>
  </w:style>
  <w:style w:type="character" w:customStyle="1" w:styleId="FootnoteTextChar2">
    <w:name w:val="Footnote Text Char2"/>
    <w:basedOn w:val="DefaultParagraphFont"/>
    <w:rsid w:val="00E723A5"/>
    <w:rPr>
      <w:sz w:val="20"/>
      <w:lang w:val="en-GB"/>
    </w:rPr>
  </w:style>
  <w:style w:type="character" w:styleId="FootnoteReference">
    <w:name w:val="footnote reference"/>
    <w:aliases w:val="16 Point,Superscript 6 Point,ftref,Ref,de nota al pie,BVI fnr,Superscript 10 Point,Footnote symbol,Footnote Reference1,FNRefe,Footnote Reference.SES,Ref. de nota al pie.,referencia nota al pie,Footnote Reference Number,Знак сноски-FN"/>
    <w:basedOn w:val="DefaultParagraphFont"/>
    <w:rsid w:val="00E723A5"/>
    <w:rPr>
      <w:rFonts w:cs="Times New Roman"/>
      <w:vertAlign w:val="superscript"/>
    </w:rPr>
  </w:style>
  <w:style w:type="character" w:customStyle="1" w:styleId="BalloonTextChar">
    <w:name w:val="Balloon Text Char"/>
    <w:basedOn w:val="DefaultParagraphFont"/>
    <w:rsid w:val="00E723A5"/>
    <w:rPr>
      <w:rFonts w:ascii="Tahoma" w:hAnsi="Tahoma"/>
      <w:sz w:val="16"/>
    </w:rPr>
  </w:style>
  <w:style w:type="character" w:customStyle="1" w:styleId="BalloonTextChar1">
    <w:name w:val="Balloon Text Char1"/>
    <w:rsid w:val="00E723A5"/>
    <w:rPr>
      <w:rFonts w:ascii="Tahoma" w:hAnsi="Tahoma"/>
      <w:sz w:val="16"/>
      <w:lang w:val="en-GB"/>
    </w:rPr>
  </w:style>
  <w:style w:type="character" w:customStyle="1" w:styleId="-">
    <w:name w:val="Интернет-ссылка"/>
    <w:basedOn w:val="DefaultParagraphFont"/>
    <w:rsid w:val="00E723A5"/>
    <w:rPr>
      <w:rFonts w:cs="Times New Roman"/>
      <w:color w:val="0000FF"/>
      <w:u w:val="single"/>
    </w:rPr>
  </w:style>
  <w:style w:type="character" w:customStyle="1" w:styleId="EndnoteTextChar">
    <w:name w:val="Endnote Text Char"/>
    <w:basedOn w:val="DefaultParagraphFont"/>
    <w:rsid w:val="00E723A5"/>
    <w:rPr>
      <w:rFonts w:ascii="Calibri" w:hAnsi="Calibri"/>
      <w:sz w:val="20"/>
    </w:rPr>
  </w:style>
  <w:style w:type="character" w:customStyle="1" w:styleId="EndnoteTextChar1">
    <w:name w:val="Endnote Text Char1"/>
    <w:rsid w:val="00E723A5"/>
    <w:rPr>
      <w:rFonts w:ascii="Times New Roman" w:hAnsi="Times New Roman"/>
      <w:sz w:val="20"/>
      <w:lang w:val="en-GB"/>
    </w:rPr>
  </w:style>
  <w:style w:type="character" w:styleId="EndnoteReference">
    <w:name w:val="endnote reference"/>
    <w:basedOn w:val="DefaultParagraphFont"/>
    <w:rsid w:val="00E723A5"/>
    <w:rPr>
      <w:rFonts w:cs="Times New Roman"/>
      <w:vertAlign w:val="superscript"/>
    </w:rPr>
  </w:style>
  <w:style w:type="character" w:customStyle="1" w:styleId="HeaderChar">
    <w:name w:val="Header Char"/>
    <w:basedOn w:val="DefaultParagraphFont"/>
    <w:rsid w:val="00E723A5"/>
    <w:rPr>
      <w:rFonts w:ascii="Calibri" w:hAnsi="Calibri"/>
      <w:sz w:val="20"/>
    </w:rPr>
  </w:style>
  <w:style w:type="character" w:customStyle="1" w:styleId="HeaderChar1">
    <w:name w:val="Header Char1"/>
    <w:rsid w:val="00E723A5"/>
  </w:style>
  <w:style w:type="character" w:customStyle="1" w:styleId="FooterChar">
    <w:name w:val="Footer Char"/>
    <w:basedOn w:val="DefaultParagraphFont"/>
    <w:rsid w:val="00E723A5"/>
  </w:style>
  <w:style w:type="character" w:customStyle="1" w:styleId="TitleChar">
    <w:name w:val="Title Char"/>
    <w:basedOn w:val="DefaultParagraphFont"/>
    <w:rsid w:val="00E723A5"/>
    <w:rPr>
      <w:rFonts w:ascii="Times New Roman" w:hAnsi="Times New Roman"/>
      <w:sz w:val="24"/>
      <w:lang w:val="en-GB"/>
    </w:rPr>
  </w:style>
  <w:style w:type="character" w:styleId="PageNumber">
    <w:name w:val="page number"/>
    <w:basedOn w:val="DefaultParagraphFont"/>
    <w:rsid w:val="00E723A5"/>
    <w:rPr>
      <w:rFonts w:cs="Times New Roman"/>
    </w:rPr>
  </w:style>
  <w:style w:type="character" w:customStyle="1" w:styleId="CommentTextChar">
    <w:name w:val="Comment Text Char"/>
    <w:basedOn w:val="DefaultParagraphFont"/>
    <w:rsid w:val="00E723A5"/>
    <w:rPr>
      <w:rFonts w:ascii="Calibri" w:hAnsi="Calibri"/>
      <w:sz w:val="20"/>
    </w:rPr>
  </w:style>
  <w:style w:type="character" w:customStyle="1" w:styleId="CommentTextChar1">
    <w:name w:val="Comment Text Char1"/>
    <w:rsid w:val="00E723A5"/>
    <w:rPr>
      <w:rFonts w:ascii="Times New Roman" w:hAnsi="Times New Roman"/>
      <w:sz w:val="20"/>
    </w:rPr>
  </w:style>
  <w:style w:type="character" w:customStyle="1" w:styleId="BulletILOChar">
    <w:name w:val="Bullet ILO Char"/>
    <w:rsid w:val="00E723A5"/>
    <w:rPr>
      <w:rFonts w:eastAsia="SimSun"/>
      <w:sz w:val="20"/>
      <w:szCs w:val="20"/>
      <w:lang w:eastAsia="zh-CN"/>
    </w:rPr>
  </w:style>
  <w:style w:type="character" w:customStyle="1" w:styleId="hps">
    <w:name w:val="hps"/>
    <w:rsid w:val="00E723A5"/>
  </w:style>
  <w:style w:type="character" w:customStyle="1" w:styleId="BodyText3Char">
    <w:name w:val="Body Text 3 Char"/>
    <w:basedOn w:val="DefaultParagraphFont"/>
    <w:rsid w:val="00E723A5"/>
    <w:rPr>
      <w:sz w:val="16"/>
      <w:lang w:val="ru-RU" w:eastAsia="ru-RU"/>
    </w:rPr>
  </w:style>
  <w:style w:type="character" w:customStyle="1" w:styleId="NoSpacingChar">
    <w:name w:val="No Spacing Char"/>
    <w:rsid w:val="00E723A5"/>
    <w:rPr>
      <w:sz w:val="22"/>
      <w:lang w:val="ru-RU" w:eastAsia="en-US"/>
    </w:rPr>
  </w:style>
  <w:style w:type="character" w:customStyle="1" w:styleId="CommentSubjectChar">
    <w:name w:val="Comment Subject Char"/>
    <w:basedOn w:val="CommentTextChar1"/>
    <w:rsid w:val="00E723A5"/>
    <w:rPr>
      <w:rFonts w:ascii="Calibri" w:hAnsi="Calibri"/>
      <w:b/>
      <w:sz w:val="20"/>
    </w:rPr>
  </w:style>
  <w:style w:type="character" w:customStyle="1" w:styleId="CommentSubjectChar1">
    <w:name w:val="Comment Subject Char1"/>
    <w:rsid w:val="00E723A5"/>
    <w:rPr>
      <w:rFonts w:ascii="Times New Roman" w:hAnsi="Times New Roman"/>
      <w:b/>
      <w:sz w:val="20"/>
      <w:lang w:val="ru-RU" w:eastAsia="ru-RU"/>
    </w:rPr>
  </w:style>
  <w:style w:type="character" w:customStyle="1" w:styleId="a">
    <w:name w:val="Выделение"/>
    <w:basedOn w:val="DefaultParagraphFont"/>
    <w:rsid w:val="00E723A5"/>
    <w:rPr>
      <w:rFonts w:ascii="Times New Roman" w:hAnsi="Times New Roman" w:cs="Times New Roman"/>
      <w:i/>
      <w:iCs/>
      <w:position w:val="0"/>
      <w:sz w:val="24"/>
      <w:vertAlign w:val="baseline"/>
    </w:rPr>
  </w:style>
  <w:style w:type="character" w:customStyle="1" w:styleId="NormalWebChar">
    <w:name w:val="Normal (Web) Char"/>
    <w:rsid w:val="00E723A5"/>
    <w:rPr>
      <w:rFonts w:ascii="Times New Roman" w:hAnsi="Times New Roman"/>
      <w:sz w:val="24"/>
      <w:lang w:val="ru-RU"/>
    </w:rPr>
  </w:style>
  <w:style w:type="character" w:customStyle="1" w:styleId="hl21">
    <w:name w:val="hl21"/>
    <w:rsid w:val="00E723A5"/>
    <w:rPr>
      <w:b/>
      <w:sz w:val="24"/>
    </w:rPr>
  </w:style>
  <w:style w:type="character" w:customStyle="1" w:styleId="a0">
    <w:name w:val="Текст СРС Знак Знак Знак Знак Знак"/>
    <w:rsid w:val="00E723A5"/>
    <w:rPr>
      <w:rFonts w:ascii="Arial UniToktom" w:hAnsi="Arial UniToktom"/>
      <w:sz w:val="20"/>
      <w:lang w:val="ru-RU"/>
    </w:rPr>
  </w:style>
  <w:style w:type="character" w:customStyle="1" w:styleId="s0">
    <w:name w:val="s0"/>
    <w:rsid w:val="00E723A5"/>
    <w:rPr>
      <w:rFonts w:ascii="Times New Roman" w:hAnsi="Times New Roman"/>
      <w:color w:val="000000"/>
      <w:sz w:val="20"/>
      <w:u w:val="none"/>
      <w:effect w:val="none"/>
    </w:rPr>
  </w:style>
  <w:style w:type="character" w:customStyle="1" w:styleId="s1">
    <w:name w:val="s1"/>
    <w:rsid w:val="00E723A5"/>
    <w:rPr>
      <w:rFonts w:ascii="Times New Roman" w:hAnsi="Times New Roman"/>
      <w:b/>
      <w:color w:val="000000"/>
      <w:sz w:val="20"/>
      <w:u w:val="none"/>
      <w:effect w:val="none"/>
    </w:rPr>
  </w:style>
  <w:style w:type="character" w:customStyle="1" w:styleId="BodyTextIndentChar">
    <w:name w:val="Body Text Indent Char"/>
    <w:rsid w:val="00E723A5"/>
    <w:rPr>
      <w:rFonts w:ascii="Calibri" w:hAnsi="Calibri"/>
      <w:sz w:val="20"/>
    </w:rPr>
  </w:style>
  <w:style w:type="character" w:customStyle="1" w:styleId="BodyTextIndentChar1">
    <w:name w:val="Body Text Indent Char1"/>
    <w:basedOn w:val="DefaultParagraphFont"/>
    <w:rsid w:val="00E723A5"/>
    <w:rPr>
      <w:rFonts w:ascii="Calibri" w:hAnsi="Calibri"/>
      <w:sz w:val="20"/>
      <w:lang w:val="ru-RU" w:eastAsia="ru-RU"/>
    </w:rPr>
  </w:style>
  <w:style w:type="character" w:customStyle="1" w:styleId="10">
    <w:name w:val="Основной текст с отступом Знак1"/>
    <w:rsid w:val="00E723A5"/>
    <w:rPr>
      <w:rFonts w:ascii="Times New Roman" w:hAnsi="Times New Roman"/>
      <w:lang w:val="ru-RU"/>
    </w:rPr>
  </w:style>
  <w:style w:type="character" w:customStyle="1" w:styleId="11">
    <w:name w:val="Текст выноски Знак1"/>
    <w:rsid w:val="00E723A5"/>
    <w:rPr>
      <w:rFonts w:ascii="Tahoma" w:hAnsi="Tahoma"/>
      <w:sz w:val="16"/>
      <w:lang w:val="ru-RU"/>
    </w:rPr>
  </w:style>
  <w:style w:type="character" w:customStyle="1" w:styleId="PlainTextChar">
    <w:name w:val="Plain Text Char"/>
    <w:basedOn w:val="DefaultParagraphFont"/>
    <w:rsid w:val="00E723A5"/>
    <w:rPr>
      <w:rFonts w:ascii="Courier New" w:hAnsi="Courier New"/>
      <w:sz w:val="20"/>
      <w:lang w:val="ru-RU"/>
    </w:rPr>
  </w:style>
  <w:style w:type="character" w:customStyle="1" w:styleId="highlightedsearchterm">
    <w:name w:val="highlightedsearchterm"/>
    <w:rsid w:val="00E723A5"/>
    <w:rPr>
      <w:rFonts w:ascii="Times New Roman" w:hAnsi="Times New Roman"/>
    </w:rPr>
  </w:style>
  <w:style w:type="character" w:customStyle="1" w:styleId="BodyTextIndent2Char">
    <w:name w:val="Body Text Indent 2 Char"/>
    <w:rsid w:val="00E723A5"/>
    <w:rPr>
      <w:rFonts w:ascii="Calibri" w:hAnsi="Calibri"/>
      <w:sz w:val="20"/>
    </w:rPr>
  </w:style>
  <w:style w:type="character" w:customStyle="1" w:styleId="BodyTextIndent2Char1">
    <w:name w:val="Body Text Indent 2 Char1"/>
    <w:basedOn w:val="DefaultParagraphFont"/>
    <w:rsid w:val="00E723A5"/>
    <w:rPr>
      <w:rFonts w:ascii="Calibri" w:hAnsi="Calibri"/>
      <w:sz w:val="20"/>
      <w:lang w:val="ru-RU" w:eastAsia="ru-RU"/>
    </w:rPr>
  </w:style>
  <w:style w:type="character" w:customStyle="1" w:styleId="21">
    <w:name w:val="Основной текст с отступом 2 Знак1"/>
    <w:rsid w:val="00E723A5"/>
    <w:rPr>
      <w:rFonts w:ascii="Times New Roman" w:hAnsi="Times New Roman"/>
      <w:lang w:val="ru-RU"/>
    </w:rPr>
  </w:style>
  <w:style w:type="character" w:customStyle="1" w:styleId="BodyTextIndent3Char">
    <w:name w:val="Body Text Indent 3 Char"/>
    <w:rsid w:val="00E723A5"/>
    <w:rPr>
      <w:rFonts w:ascii="Calibri" w:hAnsi="Calibri"/>
      <w:sz w:val="16"/>
    </w:rPr>
  </w:style>
  <w:style w:type="character" w:customStyle="1" w:styleId="BodyTextIndent3Char1">
    <w:name w:val="Body Text Indent 3 Char1"/>
    <w:basedOn w:val="DefaultParagraphFont"/>
    <w:rsid w:val="00E723A5"/>
    <w:rPr>
      <w:rFonts w:ascii="Calibri" w:hAnsi="Calibri"/>
      <w:sz w:val="16"/>
      <w:lang w:val="ru-RU" w:eastAsia="ru-RU"/>
    </w:rPr>
  </w:style>
  <w:style w:type="character" w:customStyle="1" w:styleId="31">
    <w:name w:val="Основной текст с отступом 3 Знак1"/>
    <w:rsid w:val="00E723A5"/>
    <w:rPr>
      <w:rFonts w:ascii="Times New Roman" w:hAnsi="Times New Roman"/>
      <w:sz w:val="16"/>
      <w:lang w:val="ru-RU"/>
    </w:rPr>
  </w:style>
  <w:style w:type="character" w:customStyle="1" w:styleId="a1">
    <w:name w:val="Текст СРС Знак Знак Знак Знак Знак Знак Знак Знак"/>
    <w:rsid w:val="00E723A5"/>
    <w:rPr>
      <w:rFonts w:ascii="Arial UniToktom" w:hAnsi="Arial UniToktom"/>
      <w:sz w:val="20"/>
      <w:lang w:val="ru-RU"/>
    </w:rPr>
  </w:style>
  <w:style w:type="character" w:customStyle="1" w:styleId="12">
    <w:name w:val="Верхний колонтитул Знак1"/>
    <w:rsid w:val="00E723A5"/>
    <w:rPr>
      <w:rFonts w:ascii="Times New Roman" w:hAnsi="Times New Roman"/>
      <w:lang w:val="ru-RU"/>
    </w:rPr>
  </w:style>
  <w:style w:type="character" w:customStyle="1" w:styleId="13">
    <w:name w:val="Текст примечания Знак1"/>
    <w:rsid w:val="00E723A5"/>
    <w:rPr>
      <w:rFonts w:ascii="Times New Roman" w:hAnsi="Times New Roman"/>
      <w:sz w:val="20"/>
      <w:lang w:val="ru-RU"/>
    </w:rPr>
  </w:style>
  <w:style w:type="character" w:customStyle="1" w:styleId="14">
    <w:name w:val="Тема примечания Знак1"/>
    <w:rsid w:val="00E723A5"/>
    <w:rPr>
      <w:rFonts w:ascii="Times New Roman" w:hAnsi="Times New Roman"/>
      <w:b/>
      <w:sz w:val="20"/>
      <w:lang w:val="ru-RU"/>
    </w:rPr>
  </w:style>
  <w:style w:type="character" w:customStyle="1" w:styleId="15">
    <w:name w:val="Текст концевой сноски Знак1"/>
    <w:rsid w:val="00E723A5"/>
    <w:rPr>
      <w:rFonts w:ascii="Times New Roman" w:hAnsi="Times New Roman"/>
      <w:sz w:val="20"/>
      <w:lang w:val="ru-RU"/>
    </w:rPr>
  </w:style>
  <w:style w:type="character" w:styleId="FollowedHyperlink">
    <w:name w:val="FollowedHyperlink"/>
    <w:basedOn w:val="DefaultParagraphFont"/>
    <w:rsid w:val="00E723A5"/>
    <w:rPr>
      <w:rFonts w:ascii="Times New Roman" w:hAnsi="Times New Roman" w:cs="Times New Roman"/>
      <w:color w:val="800080"/>
      <w:u w:val="single"/>
    </w:rPr>
  </w:style>
  <w:style w:type="character" w:customStyle="1" w:styleId="apple-converted-space">
    <w:name w:val="apple-converted-space"/>
    <w:rsid w:val="00E723A5"/>
  </w:style>
  <w:style w:type="character" w:customStyle="1" w:styleId="longtext">
    <w:name w:val="long_text"/>
    <w:rsid w:val="00E723A5"/>
  </w:style>
  <w:style w:type="character" w:customStyle="1" w:styleId="SubtitleChar">
    <w:name w:val="Subtitle Char"/>
    <w:basedOn w:val="DefaultParagraphFont"/>
    <w:link w:val="Subtitle"/>
    <w:rsid w:val="00E723A5"/>
    <w:rPr>
      <w:rFonts w:ascii="Cambria" w:hAnsi="Cambria"/>
      <w:i/>
      <w:color w:val="4F81BD"/>
      <w:spacing w:val="15"/>
      <w:sz w:val="24"/>
    </w:rPr>
  </w:style>
  <w:style w:type="character" w:customStyle="1" w:styleId="DocumentMapChar">
    <w:name w:val="Document Map Char"/>
    <w:basedOn w:val="DefaultParagraphFont"/>
    <w:rsid w:val="00E723A5"/>
    <w:rPr>
      <w:rFonts w:ascii="Tahoma" w:hAnsi="Tahoma"/>
      <w:sz w:val="16"/>
    </w:rPr>
  </w:style>
  <w:style w:type="character" w:customStyle="1" w:styleId="a2">
    <w:name w:val="Выделение жирным"/>
    <w:basedOn w:val="DefaultParagraphFont"/>
    <w:rsid w:val="00E723A5"/>
    <w:rPr>
      <w:rFonts w:cs="Times New Roman"/>
      <w:b/>
      <w:bCs/>
    </w:rPr>
  </w:style>
  <w:style w:type="character" w:styleId="CommentReference">
    <w:name w:val="annotation reference"/>
    <w:basedOn w:val="DefaultParagraphFont"/>
    <w:rsid w:val="00E723A5"/>
    <w:rPr>
      <w:rFonts w:cs="Times New Roman"/>
      <w:sz w:val="16"/>
    </w:rPr>
  </w:style>
  <w:style w:type="character" w:customStyle="1" w:styleId="StyleLatinBookAntiqua18ptBoldItalicCustomColorRGB1">
    <w:name w:val="Style (Latin) Book Antiqua 18 pt Bold Italic Custom Color(RGB(1..."/>
    <w:rsid w:val="00E723A5"/>
    <w:rPr>
      <w:rFonts w:ascii="Book Antiqua" w:hAnsi="Book Antiqua"/>
      <w:b/>
      <w:i/>
      <w:color w:val="6E4900"/>
      <w:sz w:val="36"/>
    </w:rPr>
  </w:style>
  <w:style w:type="character" w:styleId="IntenseEmphasis">
    <w:name w:val="Intense Emphasis"/>
    <w:basedOn w:val="DefaultParagraphFont"/>
    <w:uiPriority w:val="21"/>
    <w:qFormat/>
    <w:rsid w:val="00E723A5"/>
    <w:rPr>
      <w:b/>
      <w:bCs/>
      <w:i/>
      <w:iCs/>
      <w:color w:val="4F81BD"/>
    </w:rPr>
  </w:style>
  <w:style w:type="character" w:customStyle="1" w:styleId="BodyText2Char">
    <w:name w:val="Body Text 2 Char"/>
    <w:basedOn w:val="DefaultParagraphFont"/>
    <w:rsid w:val="00E723A5"/>
    <w:rPr>
      <w:rFonts w:ascii="Times New Roman" w:hAnsi="Times New Roman"/>
      <w:sz w:val="24"/>
      <w:szCs w:val="24"/>
      <w:lang w:val="en-US" w:eastAsia="en-US"/>
    </w:rPr>
  </w:style>
  <w:style w:type="character" w:customStyle="1" w:styleId="z-TopofFormChar">
    <w:name w:val="z-Top of Form Char"/>
    <w:basedOn w:val="DefaultParagraphFont"/>
    <w:rsid w:val="00E723A5"/>
    <w:rPr>
      <w:rFonts w:ascii="Arial" w:hAnsi="Arial" w:cs="Arial"/>
      <w:vanish/>
      <w:sz w:val="16"/>
      <w:szCs w:val="16"/>
      <w:lang w:val="en-US" w:eastAsia="en-US"/>
    </w:rPr>
  </w:style>
  <w:style w:type="character" w:customStyle="1" w:styleId="ListLabel1">
    <w:name w:val="ListLabel 1"/>
    <w:rsid w:val="00E723A5"/>
    <w:rPr>
      <w:rFonts w:cs="Times New Roman"/>
    </w:rPr>
  </w:style>
  <w:style w:type="character" w:customStyle="1" w:styleId="ListLabel2">
    <w:name w:val="ListLabel 2"/>
    <w:rsid w:val="00E723A5"/>
    <w:rPr>
      <w:rFonts w:cs="Courier New"/>
    </w:rPr>
  </w:style>
  <w:style w:type="character" w:customStyle="1" w:styleId="ListLabel3">
    <w:name w:val="ListLabel 3"/>
    <w:rsid w:val="00E723A5"/>
    <w:rPr>
      <w:rFonts w:eastAsia="Times New Roman" w:cs="Times New Roman"/>
    </w:rPr>
  </w:style>
  <w:style w:type="character" w:customStyle="1" w:styleId="ListLabel4">
    <w:name w:val="ListLabel 4"/>
    <w:rsid w:val="00E723A5"/>
    <w:rPr>
      <w:rFonts w:cs="Times New Roman"/>
      <w:b/>
      <w:i/>
      <w:sz w:val="24"/>
      <w:szCs w:val="24"/>
    </w:rPr>
  </w:style>
  <w:style w:type="character" w:customStyle="1" w:styleId="ListLabel5">
    <w:name w:val="ListLabel 5"/>
    <w:rsid w:val="00E723A5"/>
    <w:rPr>
      <w:rFonts w:cs="Arial"/>
      <w:i w:val="0"/>
      <w:sz w:val="22"/>
      <w:szCs w:val="22"/>
    </w:rPr>
  </w:style>
  <w:style w:type="character" w:customStyle="1" w:styleId="a3">
    <w:name w:val="Ссылка указателя"/>
    <w:rsid w:val="00E723A5"/>
  </w:style>
  <w:style w:type="character" w:customStyle="1" w:styleId="a4">
    <w:name w:val="Привязка сноски"/>
    <w:rsid w:val="00E723A5"/>
    <w:rPr>
      <w:vertAlign w:val="superscript"/>
    </w:rPr>
  </w:style>
  <w:style w:type="character" w:customStyle="1" w:styleId="a5">
    <w:name w:val="Символ сноски"/>
    <w:rsid w:val="00E723A5"/>
  </w:style>
  <w:style w:type="character" w:customStyle="1" w:styleId="a6">
    <w:name w:val="Привязка концевой сноски"/>
    <w:rsid w:val="00E723A5"/>
    <w:rPr>
      <w:vertAlign w:val="superscript"/>
    </w:rPr>
  </w:style>
  <w:style w:type="character" w:customStyle="1" w:styleId="a7">
    <w:name w:val="Символы концевой сноски"/>
    <w:rsid w:val="00E723A5"/>
  </w:style>
  <w:style w:type="paragraph" w:customStyle="1" w:styleId="a8">
    <w:name w:val="Заголовок"/>
    <w:basedOn w:val="Normal"/>
    <w:next w:val="a9"/>
    <w:rsid w:val="00E723A5"/>
    <w:pPr>
      <w:keepNext/>
      <w:spacing w:before="240" w:after="120"/>
    </w:pPr>
    <w:rPr>
      <w:rFonts w:ascii="Arial" w:eastAsia="Arial Unicode MS" w:hAnsi="Arial" w:cs="Arial Unicode MS"/>
      <w:sz w:val="28"/>
      <w:szCs w:val="28"/>
    </w:rPr>
  </w:style>
  <w:style w:type="paragraph" w:customStyle="1" w:styleId="a9">
    <w:name w:val="Основной текст"/>
    <w:basedOn w:val="Normal"/>
    <w:rsid w:val="00E723A5"/>
    <w:pPr>
      <w:spacing w:after="120"/>
    </w:pPr>
    <w:rPr>
      <w:sz w:val="20"/>
      <w:szCs w:val="20"/>
      <w:lang w:val="en-GB" w:eastAsia="en-GB"/>
    </w:rPr>
  </w:style>
  <w:style w:type="paragraph" w:customStyle="1" w:styleId="aa">
    <w:name w:val="Список"/>
    <w:basedOn w:val="a9"/>
    <w:rsid w:val="00E723A5"/>
  </w:style>
  <w:style w:type="paragraph" w:customStyle="1" w:styleId="ab">
    <w:name w:val="Название"/>
    <w:basedOn w:val="Normal"/>
    <w:rsid w:val="00E723A5"/>
    <w:pPr>
      <w:suppressLineNumbers/>
      <w:spacing w:before="120" w:after="120"/>
    </w:pPr>
    <w:rPr>
      <w:i/>
      <w:iCs/>
      <w:sz w:val="24"/>
      <w:szCs w:val="24"/>
    </w:rPr>
  </w:style>
  <w:style w:type="paragraph" w:customStyle="1" w:styleId="ac">
    <w:name w:val="Указатель"/>
    <w:basedOn w:val="Normal"/>
    <w:rsid w:val="00E723A5"/>
    <w:pPr>
      <w:suppressLineNumbers/>
    </w:pPr>
  </w:style>
  <w:style w:type="paragraph" w:styleId="Caption">
    <w:name w:val="caption"/>
    <w:basedOn w:val="Normal"/>
    <w:qFormat/>
    <w:rsid w:val="00E723A5"/>
    <w:pPr>
      <w:spacing w:after="0" w:line="100" w:lineRule="atLeast"/>
      <w:jc w:val="center"/>
    </w:pPr>
    <w:rPr>
      <w:rFonts w:ascii="Times New Roman" w:hAnsi="Times New Roman"/>
      <w:b/>
    </w:rPr>
  </w:style>
  <w:style w:type="paragraph" w:customStyle="1" w:styleId="NormalProdoc12">
    <w:name w:val="Normal_Prodoc_12"/>
    <w:basedOn w:val="Normal"/>
    <w:rsid w:val="00E723A5"/>
    <w:pPr>
      <w:widowControl w:val="0"/>
      <w:spacing w:after="240" w:line="100" w:lineRule="atLeast"/>
      <w:jc w:val="both"/>
    </w:pPr>
    <w:rPr>
      <w:rFonts w:ascii="Times New Roman" w:hAnsi="Times New Roman"/>
      <w:sz w:val="24"/>
      <w:szCs w:val="20"/>
    </w:rPr>
  </w:style>
  <w:style w:type="paragraph" w:styleId="ListParagraph">
    <w:name w:val="List Paragraph"/>
    <w:basedOn w:val="Normal"/>
    <w:qFormat/>
    <w:rsid w:val="00E723A5"/>
    <w:pPr>
      <w:ind w:left="720"/>
      <w:contextualSpacing/>
    </w:pPr>
  </w:style>
  <w:style w:type="paragraph" w:customStyle="1" w:styleId="Numberedpar">
    <w:name w:val="Numbered par"/>
    <w:basedOn w:val="a9"/>
    <w:rsid w:val="00E723A5"/>
    <w:pPr>
      <w:tabs>
        <w:tab w:val="left" w:pos="643"/>
      </w:tabs>
      <w:spacing w:after="0" w:line="100" w:lineRule="atLeast"/>
      <w:ind w:left="643" w:hanging="283"/>
      <w:jc w:val="both"/>
    </w:pPr>
    <w:rPr>
      <w:rFonts w:ascii="Times New Roman" w:hAnsi="Times New Roman"/>
    </w:rPr>
  </w:style>
  <w:style w:type="paragraph" w:styleId="NormalWeb">
    <w:name w:val="Normal (Web)"/>
    <w:basedOn w:val="Normal"/>
    <w:uiPriority w:val="99"/>
    <w:rsid w:val="00E723A5"/>
    <w:rPr>
      <w:rFonts w:ascii="Times New Roman" w:hAnsi="Times New Roman"/>
      <w:sz w:val="24"/>
      <w:szCs w:val="24"/>
    </w:rPr>
  </w:style>
  <w:style w:type="paragraph" w:styleId="FootnoteText">
    <w:name w:val="footnote text"/>
    <w:aliases w:val="single space,footnote text,Fotnotetekst Tegn,Fotnotetekst Tegn1 Tegn,Fotnotetekst Tegn Tegn Tegn,Footnote Text Char Tegn Tegn Tegn,Fotnotetekst Tegn Char Tegn Tegn Tegn,Footnote Text Char Tegn1 Tegn,Fotnotetekst Tegn Char Tegn1 Tegn,Char,f"/>
    <w:basedOn w:val="Normal"/>
    <w:link w:val="FootnoteTextChar"/>
    <w:rsid w:val="00E723A5"/>
    <w:pPr>
      <w:spacing w:after="0" w:line="100" w:lineRule="atLeast"/>
    </w:pPr>
    <w:rPr>
      <w:sz w:val="20"/>
      <w:szCs w:val="20"/>
      <w:lang w:val="en-GB" w:eastAsia="en-GB"/>
    </w:rPr>
  </w:style>
  <w:style w:type="character" w:customStyle="1" w:styleId="FootnoteTextChar">
    <w:name w:val="Footnote Text Char"/>
    <w:aliases w:val="single space Char,footnote text Char,Fotnotetekst Tegn Char,Fotnotetekst Tegn1 Tegn Char,Fotnotetekst Tegn Tegn Tegn Char,Footnote Text Char Tegn Tegn Tegn Char,Fotnotetekst Tegn Char Tegn Tegn Tegn Char,Char Char,f Char"/>
    <w:basedOn w:val="DefaultParagraphFont"/>
    <w:link w:val="FootnoteText"/>
    <w:rsid w:val="00E723A5"/>
    <w:rPr>
      <w:rFonts w:ascii="Calibri" w:eastAsia="Times New Roman" w:hAnsi="Calibri" w:cs="Times New Roman"/>
      <w:sz w:val="20"/>
      <w:szCs w:val="20"/>
      <w:lang w:eastAsia="en-GB"/>
    </w:rPr>
  </w:style>
  <w:style w:type="paragraph" w:styleId="BalloonText">
    <w:name w:val="Balloon Text"/>
    <w:basedOn w:val="Normal"/>
    <w:link w:val="BalloonTextChar2"/>
    <w:rsid w:val="00E723A5"/>
    <w:pPr>
      <w:spacing w:after="0" w:line="100" w:lineRule="atLeast"/>
    </w:pPr>
    <w:rPr>
      <w:rFonts w:ascii="Tahoma" w:hAnsi="Tahoma"/>
      <w:sz w:val="16"/>
      <w:szCs w:val="16"/>
      <w:lang w:val="en-GB" w:eastAsia="en-GB"/>
    </w:rPr>
  </w:style>
  <w:style w:type="character" w:customStyle="1" w:styleId="BalloonTextChar2">
    <w:name w:val="Balloon Text Char2"/>
    <w:basedOn w:val="DefaultParagraphFont"/>
    <w:link w:val="BalloonText"/>
    <w:rsid w:val="00E723A5"/>
    <w:rPr>
      <w:rFonts w:ascii="Tahoma" w:eastAsia="Times New Roman" w:hAnsi="Tahoma" w:cs="Times New Roman"/>
      <w:sz w:val="16"/>
      <w:szCs w:val="16"/>
      <w:lang w:eastAsia="en-GB"/>
    </w:rPr>
  </w:style>
  <w:style w:type="paragraph" w:styleId="EndnoteText">
    <w:name w:val="endnote text"/>
    <w:basedOn w:val="Normal"/>
    <w:link w:val="EndnoteTextChar2"/>
    <w:rsid w:val="00E723A5"/>
    <w:pPr>
      <w:spacing w:after="0" w:line="100" w:lineRule="atLeast"/>
    </w:pPr>
    <w:rPr>
      <w:rFonts w:ascii="Times New Roman" w:hAnsi="Times New Roman"/>
      <w:sz w:val="20"/>
      <w:szCs w:val="20"/>
      <w:lang w:val="en-GB" w:eastAsia="en-GB"/>
    </w:rPr>
  </w:style>
  <w:style w:type="character" w:customStyle="1" w:styleId="EndnoteTextChar2">
    <w:name w:val="Endnote Text Char2"/>
    <w:basedOn w:val="DefaultParagraphFont"/>
    <w:link w:val="EndnoteText"/>
    <w:rsid w:val="00E723A5"/>
    <w:rPr>
      <w:rFonts w:ascii="Times New Roman" w:eastAsia="Times New Roman" w:hAnsi="Times New Roman" w:cs="Times New Roman"/>
      <w:sz w:val="20"/>
      <w:szCs w:val="20"/>
      <w:lang w:eastAsia="en-GB"/>
    </w:rPr>
  </w:style>
  <w:style w:type="paragraph" w:customStyle="1" w:styleId="ad">
    <w:name w:val="Верхний колонтитул"/>
    <w:basedOn w:val="Normal"/>
    <w:rsid w:val="00E723A5"/>
    <w:pPr>
      <w:tabs>
        <w:tab w:val="center" w:pos="4844"/>
        <w:tab w:val="right" w:pos="9689"/>
      </w:tabs>
      <w:spacing w:after="0" w:line="100" w:lineRule="atLeast"/>
    </w:pPr>
    <w:rPr>
      <w:sz w:val="20"/>
      <w:szCs w:val="20"/>
      <w:lang w:val="en-GB" w:eastAsia="en-GB"/>
    </w:rPr>
  </w:style>
  <w:style w:type="paragraph" w:customStyle="1" w:styleId="ae">
    <w:name w:val="Нижний колонтитул"/>
    <w:basedOn w:val="Normal"/>
    <w:rsid w:val="00E723A5"/>
    <w:pPr>
      <w:tabs>
        <w:tab w:val="center" w:pos="4844"/>
        <w:tab w:val="right" w:pos="9689"/>
      </w:tabs>
      <w:spacing w:after="0" w:line="100" w:lineRule="atLeast"/>
    </w:pPr>
    <w:rPr>
      <w:sz w:val="20"/>
      <w:szCs w:val="20"/>
      <w:lang w:val="en-GB" w:eastAsia="en-GB"/>
    </w:rPr>
  </w:style>
  <w:style w:type="paragraph" w:customStyle="1" w:styleId="af">
    <w:name w:val="Заглавие"/>
    <w:basedOn w:val="Normal"/>
    <w:rsid w:val="00E723A5"/>
    <w:pPr>
      <w:spacing w:after="0" w:line="100" w:lineRule="atLeast"/>
      <w:jc w:val="center"/>
    </w:pPr>
    <w:rPr>
      <w:rFonts w:ascii="Times New Roman" w:hAnsi="Times New Roman"/>
      <w:sz w:val="24"/>
      <w:szCs w:val="24"/>
      <w:lang w:val="en-GB" w:eastAsia="en-GB"/>
    </w:rPr>
  </w:style>
  <w:style w:type="paragraph" w:customStyle="1" w:styleId="OmniPage3">
    <w:name w:val="OmniPage #3"/>
    <w:basedOn w:val="Normal"/>
    <w:rsid w:val="00E723A5"/>
    <w:pPr>
      <w:spacing w:after="0" w:line="280" w:lineRule="exact"/>
      <w:textAlignment w:val="baseline"/>
    </w:pPr>
    <w:rPr>
      <w:rFonts w:ascii="Garamond" w:hAnsi="Garamond"/>
      <w:sz w:val="20"/>
      <w:szCs w:val="20"/>
      <w:lang w:val="en-GB"/>
    </w:rPr>
  </w:style>
  <w:style w:type="paragraph" w:customStyle="1" w:styleId="OmniPage4">
    <w:name w:val="OmniPage #4"/>
    <w:basedOn w:val="Normal"/>
    <w:rsid w:val="00E723A5"/>
    <w:pPr>
      <w:spacing w:after="0" w:line="320" w:lineRule="exact"/>
      <w:textAlignment w:val="baseline"/>
    </w:pPr>
    <w:rPr>
      <w:rFonts w:ascii="Garamond" w:hAnsi="Garamond"/>
      <w:sz w:val="20"/>
      <w:szCs w:val="20"/>
      <w:lang w:val="en-GB"/>
    </w:rPr>
  </w:style>
  <w:style w:type="paragraph" w:customStyle="1" w:styleId="StyleBullet2">
    <w:name w:val="Style Bullet 2"/>
    <w:basedOn w:val="Normal"/>
    <w:rsid w:val="00E723A5"/>
    <w:pPr>
      <w:numPr>
        <w:numId w:val="7"/>
      </w:numPr>
      <w:spacing w:before="60" w:after="40" w:line="100" w:lineRule="atLeast"/>
      <w:jc w:val="both"/>
    </w:pPr>
    <w:rPr>
      <w:rFonts w:ascii="Times New Roman" w:hAnsi="Times New Roman"/>
      <w:sz w:val="24"/>
      <w:lang w:val="en-GB"/>
    </w:rPr>
  </w:style>
  <w:style w:type="paragraph" w:styleId="CommentText">
    <w:name w:val="annotation text"/>
    <w:basedOn w:val="Normal"/>
    <w:link w:val="CommentTextChar2"/>
    <w:rsid w:val="00E723A5"/>
    <w:pPr>
      <w:spacing w:after="0" w:line="100" w:lineRule="atLeast"/>
    </w:pPr>
    <w:rPr>
      <w:rFonts w:ascii="Times New Roman" w:hAnsi="Times New Roman"/>
      <w:sz w:val="20"/>
      <w:szCs w:val="20"/>
      <w:lang w:val="en-GB" w:eastAsia="en-GB"/>
    </w:rPr>
  </w:style>
  <w:style w:type="character" w:customStyle="1" w:styleId="CommentTextChar2">
    <w:name w:val="Comment Text Char2"/>
    <w:basedOn w:val="DefaultParagraphFont"/>
    <w:link w:val="CommentText"/>
    <w:rsid w:val="00E723A5"/>
    <w:rPr>
      <w:rFonts w:ascii="Times New Roman" w:eastAsia="Times New Roman" w:hAnsi="Times New Roman" w:cs="Times New Roman"/>
      <w:sz w:val="20"/>
      <w:szCs w:val="20"/>
      <w:lang w:eastAsia="en-GB"/>
    </w:rPr>
  </w:style>
  <w:style w:type="paragraph" w:customStyle="1" w:styleId="BulletILO">
    <w:name w:val="Bullet ILO"/>
    <w:basedOn w:val="Normal"/>
    <w:rsid w:val="00E723A5"/>
    <w:pPr>
      <w:numPr>
        <w:numId w:val="8"/>
      </w:numPr>
      <w:spacing w:before="120" w:after="0"/>
      <w:jc w:val="both"/>
    </w:pPr>
    <w:rPr>
      <w:rFonts w:eastAsia="SimSun"/>
      <w:sz w:val="20"/>
      <w:szCs w:val="20"/>
      <w:lang w:val="en-GB" w:eastAsia="zh-CN"/>
    </w:rPr>
  </w:style>
  <w:style w:type="paragraph" w:customStyle="1" w:styleId="ListParagraph1">
    <w:name w:val="List Paragraph1"/>
    <w:basedOn w:val="Normal"/>
    <w:rsid w:val="00E723A5"/>
    <w:pPr>
      <w:ind w:left="720"/>
      <w:contextualSpacing/>
    </w:pPr>
    <w:rPr>
      <w:lang w:val="en-ZA"/>
    </w:rPr>
  </w:style>
  <w:style w:type="paragraph" w:customStyle="1" w:styleId="af0">
    <w:name w:val="Заголовок оглавления"/>
    <w:basedOn w:val="1"/>
    <w:rsid w:val="00E723A5"/>
    <w:rPr>
      <w:lang w:val="ru-RU"/>
    </w:rPr>
  </w:style>
  <w:style w:type="paragraph" w:styleId="BodyText3">
    <w:name w:val="Body Text 3"/>
    <w:basedOn w:val="Normal"/>
    <w:link w:val="BodyText3Char1"/>
    <w:rsid w:val="00E723A5"/>
    <w:pPr>
      <w:spacing w:after="120"/>
    </w:pPr>
    <w:rPr>
      <w:sz w:val="16"/>
      <w:szCs w:val="16"/>
      <w:lang w:val="ru-RU" w:eastAsia="ru-RU"/>
    </w:rPr>
  </w:style>
  <w:style w:type="character" w:customStyle="1" w:styleId="BodyText3Char1">
    <w:name w:val="Body Text 3 Char1"/>
    <w:basedOn w:val="DefaultParagraphFont"/>
    <w:link w:val="BodyText3"/>
    <w:rsid w:val="00E723A5"/>
    <w:rPr>
      <w:rFonts w:ascii="Calibri" w:eastAsia="Times New Roman" w:hAnsi="Calibri" w:cs="Times New Roman"/>
      <w:sz w:val="16"/>
      <w:szCs w:val="16"/>
      <w:lang w:val="ru-RU" w:eastAsia="ru-RU"/>
    </w:rPr>
  </w:style>
  <w:style w:type="paragraph" w:customStyle="1" w:styleId="Char1CharChar1CharCharChar">
    <w:name w:val="Char1 Char Char1 Char Char Char"/>
    <w:basedOn w:val="Normal"/>
    <w:rsid w:val="00E723A5"/>
    <w:pPr>
      <w:spacing w:after="160" w:line="240" w:lineRule="exact"/>
    </w:pPr>
    <w:rPr>
      <w:rFonts w:ascii="Arial" w:hAnsi="Arial" w:cs="Arial"/>
      <w:sz w:val="20"/>
      <w:szCs w:val="20"/>
    </w:rPr>
  </w:style>
  <w:style w:type="paragraph" w:styleId="NoSpacing">
    <w:name w:val="No Spacing"/>
    <w:rsid w:val="00E723A5"/>
    <w:pPr>
      <w:suppressAutoHyphens/>
    </w:pPr>
    <w:rPr>
      <w:rFonts w:ascii="Calibri" w:eastAsia="Times New Roman" w:hAnsi="Calibri" w:cs="Times New Roman"/>
      <w:lang w:val="ru-RU"/>
    </w:rPr>
  </w:style>
  <w:style w:type="paragraph" w:customStyle="1" w:styleId="20">
    <w:name w:val="Оглавление 2"/>
    <w:basedOn w:val="Normal"/>
    <w:rsid w:val="00E723A5"/>
    <w:pPr>
      <w:spacing w:after="100"/>
      <w:ind w:left="220"/>
    </w:pPr>
    <w:rPr>
      <w:lang w:val="ru-RU"/>
    </w:rPr>
  </w:style>
  <w:style w:type="paragraph" w:customStyle="1" w:styleId="16">
    <w:name w:val="Оглавление 1"/>
    <w:basedOn w:val="Normal"/>
    <w:rsid w:val="00E723A5"/>
    <w:pPr>
      <w:tabs>
        <w:tab w:val="right" w:leader="dot" w:pos="9017"/>
      </w:tabs>
      <w:spacing w:after="100"/>
    </w:pPr>
    <w:rPr>
      <w:i/>
      <w:iCs/>
    </w:rPr>
  </w:style>
  <w:style w:type="paragraph" w:customStyle="1" w:styleId="30">
    <w:name w:val="Оглавление 3"/>
    <w:basedOn w:val="Normal"/>
    <w:rsid w:val="00E723A5"/>
    <w:pPr>
      <w:spacing w:after="100"/>
      <w:ind w:left="440"/>
    </w:pPr>
    <w:rPr>
      <w:lang w:val="ru-RU"/>
    </w:rPr>
  </w:style>
  <w:style w:type="paragraph" w:styleId="CommentSubject">
    <w:name w:val="annotation subject"/>
    <w:basedOn w:val="CommentText"/>
    <w:link w:val="CommentSubjectChar2"/>
    <w:rsid w:val="00E723A5"/>
    <w:pPr>
      <w:spacing w:after="200"/>
    </w:pPr>
    <w:rPr>
      <w:b/>
      <w:bCs/>
      <w:lang w:val="ru-RU" w:eastAsia="ru-RU"/>
    </w:rPr>
  </w:style>
  <w:style w:type="character" w:customStyle="1" w:styleId="CommentSubjectChar2">
    <w:name w:val="Comment Subject Char2"/>
    <w:basedOn w:val="CommentTextChar2"/>
    <w:link w:val="CommentSubject"/>
    <w:rsid w:val="00E723A5"/>
    <w:rPr>
      <w:rFonts w:ascii="Times New Roman" w:eastAsia="Times New Roman" w:hAnsi="Times New Roman" w:cs="Times New Roman"/>
      <w:b/>
      <w:bCs/>
      <w:sz w:val="20"/>
      <w:szCs w:val="20"/>
      <w:lang w:val="ru-RU" w:eastAsia="ru-RU"/>
    </w:rPr>
  </w:style>
  <w:style w:type="paragraph" w:customStyle="1" w:styleId="rtejustify">
    <w:name w:val="rtejustify"/>
    <w:basedOn w:val="Normal"/>
    <w:rsid w:val="00E723A5"/>
    <w:pPr>
      <w:spacing w:after="119" w:line="100" w:lineRule="atLeast"/>
      <w:jc w:val="both"/>
      <w:textAlignment w:val="baseline"/>
    </w:pPr>
    <w:rPr>
      <w:sz w:val="24"/>
      <w:szCs w:val="24"/>
      <w:lang w:val="ru-RU" w:eastAsia="ru-RU"/>
    </w:rPr>
  </w:style>
  <w:style w:type="paragraph" w:customStyle="1" w:styleId="af1">
    <w:name w:val="Текст СРС Знак Знак Знак Знак"/>
    <w:basedOn w:val="Normal"/>
    <w:rsid w:val="00E723A5"/>
    <w:pPr>
      <w:tabs>
        <w:tab w:val="left" w:pos="720"/>
      </w:tabs>
      <w:spacing w:before="120" w:after="120" w:line="100" w:lineRule="atLeast"/>
      <w:jc w:val="both"/>
    </w:pPr>
    <w:rPr>
      <w:rFonts w:ascii="Arial UniToktom" w:hAnsi="Arial UniToktom" w:cs="Arial UniToktom"/>
      <w:sz w:val="20"/>
      <w:szCs w:val="20"/>
      <w:lang w:val="ru-RU" w:eastAsia="ru-RU"/>
    </w:rPr>
  </w:style>
  <w:style w:type="paragraph" w:customStyle="1" w:styleId="01">
    <w:name w:val="Список СРС 01 Знак Знак Знак Знак"/>
    <w:basedOn w:val="Normal"/>
    <w:rsid w:val="00E723A5"/>
    <w:pPr>
      <w:tabs>
        <w:tab w:val="left" w:pos="1440"/>
      </w:tabs>
      <w:spacing w:before="120" w:after="120" w:line="100" w:lineRule="atLeast"/>
      <w:ind w:left="1440" w:hanging="720"/>
    </w:pPr>
    <w:rPr>
      <w:rFonts w:ascii="Arial UniToktom" w:hAnsi="Arial UniToktom" w:cs="Arial UniToktom"/>
      <w:lang w:val="ru-RU" w:eastAsia="ru-RU"/>
    </w:rPr>
  </w:style>
  <w:style w:type="paragraph" w:customStyle="1" w:styleId="af2">
    <w:name w:val="Основной текст с отступом"/>
    <w:basedOn w:val="Normal"/>
    <w:rsid w:val="00E723A5"/>
    <w:pPr>
      <w:spacing w:after="120"/>
      <w:ind w:left="283"/>
    </w:pPr>
    <w:rPr>
      <w:sz w:val="20"/>
      <w:szCs w:val="20"/>
      <w:lang w:val="ru-RU" w:eastAsia="ru-RU"/>
    </w:rPr>
  </w:style>
  <w:style w:type="paragraph" w:customStyle="1" w:styleId="af3">
    <w:name w:val="Текст СРС"/>
    <w:basedOn w:val="Normal"/>
    <w:rsid w:val="00E723A5"/>
    <w:pPr>
      <w:tabs>
        <w:tab w:val="left" w:pos="720"/>
      </w:tabs>
      <w:spacing w:before="120" w:after="120" w:line="100" w:lineRule="atLeast"/>
      <w:jc w:val="both"/>
    </w:pPr>
    <w:rPr>
      <w:rFonts w:ascii="Arial UniToktom" w:hAnsi="Arial UniToktom" w:cs="Arial UniToktom"/>
      <w:lang w:val="ru-RU" w:eastAsia="ru-RU"/>
    </w:rPr>
  </w:style>
  <w:style w:type="paragraph" w:styleId="PlainText">
    <w:name w:val="Plain Text"/>
    <w:basedOn w:val="Normal"/>
    <w:link w:val="PlainTextChar1"/>
    <w:rsid w:val="00E723A5"/>
    <w:pPr>
      <w:spacing w:after="0" w:line="100" w:lineRule="atLeast"/>
    </w:pPr>
    <w:rPr>
      <w:rFonts w:ascii="Courier New" w:hAnsi="Courier New"/>
      <w:sz w:val="20"/>
      <w:szCs w:val="20"/>
      <w:lang w:val="ru-RU" w:eastAsia="en-GB"/>
    </w:rPr>
  </w:style>
  <w:style w:type="character" w:customStyle="1" w:styleId="PlainTextChar1">
    <w:name w:val="Plain Text Char1"/>
    <w:basedOn w:val="DefaultParagraphFont"/>
    <w:link w:val="PlainText"/>
    <w:rsid w:val="00E723A5"/>
    <w:rPr>
      <w:rFonts w:ascii="Courier New" w:eastAsia="Times New Roman" w:hAnsi="Courier New" w:cs="Times New Roman"/>
      <w:sz w:val="20"/>
      <w:szCs w:val="20"/>
      <w:lang w:val="ru-RU" w:eastAsia="en-GB"/>
    </w:rPr>
  </w:style>
  <w:style w:type="paragraph" w:customStyle="1" w:styleId="17">
    <w:name w:val="Обычный (веб)1"/>
    <w:basedOn w:val="Normal"/>
    <w:rsid w:val="00E723A5"/>
    <w:pPr>
      <w:spacing w:before="100" w:after="100" w:line="100" w:lineRule="atLeast"/>
    </w:pPr>
    <w:rPr>
      <w:sz w:val="24"/>
      <w:szCs w:val="24"/>
      <w:lang w:val="ru-RU" w:eastAsia="ru-RU"/>
    </w:rPr>
  </w:style>
  <w:style w:type="paragraph" w:customStyle="1" w:styleId="bodytext">
    <w:name w:val="bodytext"/>
    <w:basedOn w:val="Normal"/>
    <w:rsid w:val="00E723A5"/>
    <w:pPr>
      <w:spacing w:before="280" w:after="280" w:line="100" w:lineRule="atLeast"/>
    </w:pPr>
    <w:rPr>
      <w:sz w:val="24"/>
      <w:szCs w:val="24"/>
      <w:lang w:val="ru-RU" w:eastAsia="ru-RU"/>
    </w:rPr>
  </w:style>
  <w:style w:type="paragraph" w:customStyle="1" w:styleId="CharCharCharChar">
    <w:name w:val="Char Char Знак Знак Char Char"/>
    <w:basedOn w:val="Normal"/>
    <w:rsid w:val="00E723A5"/>
    <w:pPr>
      <w:spacing w:after="160" w:line="240" w:lineRule="exact"/>
    </w:pPr>
    <w:rPr>
      <w:rFonts w:ascii="Verdana" w:hAnsi="Verdana" w:cs="Verdana"/>
      <w:sz w:val="20"/>
      <w:szCs w:val="20"/>
      <w:lang w:val="ru-RU" w:eastAsia="ru-RU"/>
    </w:rPr>
  </w:style>
  <w:style w:type="paragraph" w:styleId="BodyTextIndent2">
    <w:name w:val="Body Text Indent 2"/>
    <w:basedOn w:val="Normal"/>
    <w:link w:val="BodyTextIndent2Char2"/>
    <w:rsid w:val="00E723A5"/>
    <w:pPr>
      <w:spacing w:after="120" w:line="480" w:lineRule="auto"/>
      <w:ind w:left="283"/>
    </w:pPr>
    <w:rPr>
      <w:sz w:val="20"/>
      <w:szCs w:val="20"/>
      <w:lang w:val="ru-RU" w:eastAsia="ru-RU"/>
    </w:rPr>
  </w:style>
  <w:style w:type="character" w:customStyle="1" w:styleId="BodyTextIndent2Char2">
    <w:name w:val="Body Text Indent 2 Char2"/>
    <w:basedOn w:val="DefaultParagraphFont"/>
    <w:link w:val="BodyTextIndent2"/>
    <w:rsid w:val="00E723A5"/>
    <w:rPr>
      <w:rFonts w:ascii="Calibri" w:eastAsia="Times New Roman" w:hAnsi="Calibri" w:cs="Times New Roman"/>
      <w:sz w:val="20"/>
      <w:szCs w:val="20"/>
      <w:lang w:val="ru-RU" w:eastAsia="ru-RU"/>
    </w:rPr>
  </w:style>
  <w:style w:type="paragraph" w:styleId="BodyTextIndent3">
    <w:name w:val="Body Text Indent 3"/>
    <w:basedOn w:val="Normal"/>
    <w:link w:val="BodyTextIndent3Char2"/>
    <w:rsid w:val="00E723A5"/>
    <w:pPr>
      <w:spacing w:after="120"/>
      <w:ind w:left="283"/>
    </w:pPr>
    <w:rPr>
      <w:sz w:val="16"/>
      <w:szCs w:val="16"/>
      <w:lang w:val="ru-RU" w:eastAsia="ru-RU"/>
    </w:rPr>
  </w:style>
  <w:style w:type="character" w:customStyle="1" w:styleId="BodyTextIndent3Char2">
    <w:name w:val="Body Text Indent 3 Char2"/>
    <w:basedOn w:val="DefaultParagraphFont"/>
    <w:link w:val="BodyTextIndent3"/>
    <w:rsid w:val="00E723A5"/>
    <w:rPr>
      <w:rFonts w:ascii="Calibri" w:eastAsia="Times New Roman" w:hAnsi="Calibri" w:cs="Times New Roman"/>
      <w:sz w:val="16"/>
      <w:szCs w:val="16"/>
      <w:lang w:val="ru-RU" w:eastAsia="ru-RU"/>
    </w:rPr>
  </w:style>
  <w:style w:type="paragraph" w:customStyle="1" w:styleId="Default">
    <w:name w:val="Default"/>
    <w:rsid w:val="00E723A5"/>
    <w:pPr>
      <w:suppressAutoHyphens/>
    </w:pPr>
    <w:rPr>
      <w:rFonts w:ascii="Arial" w:eastAsia="Times New Roman" w:hAnsi="Arial" w:cs="Arial"/>
      <w:color w:val="000000"/>
      <w:sz w:val="24"/>
      <w:szCs w:val="24"/>
      <w:lang w:val="ru-RU" w:eastAsia="ru-RU"/>
    </w:rPr>
  </w:style>
  <w:style w:type="paragraph" w:customStyle="1" w:styleId="af4">
    <w:name w:val="Текст СРС Знак Знак Знак Знак Знак Знак Знак"/>
    <w:basedOn w:val="Normal"/>
    <w:rsid w:val="00E723A5"/>
    <w:pPr>
      <w:tabs>
        <w:tab w:val="left" w:pos="720"/>
      </w:tabs>
      <w:spacing w:before="120" w:after="120" w:line="100" w:lineRule="atLeast"/>
      <w:jc w:val="both"/>
    </w:pPr>
    <w:rPr>
      <w:rFonts w:ascii="Arial UniToktom" w:hAnsi="Arial UniToktom" w:cs="Arial UniToktom"/>
      <w:sz w:val="20"/>
      <w:szCs w:val="20"/>
      <w:lang w:val="ru-RU" w:eastAsia="ru-RU"/>
    </w:rPr>
  </w:style>
  <w:style w:type="paragraph" w:customStyle="1" w:styleId="FreeForm">
    <w:name w:val="Free Form"/>
    <w:rsid w:val="00E723A5"/>
    <w:pPr>
      <w:suppressAutoHyphens/>
      <w:ind w:left="644" w:hanging="360"/>
    </w:pPr>
    <w:rPr>
      <w:rFonts w:ascii="Helvetica" w:eastAsia="?????? Pro W3" w:hAnsi="Helvetica" w:cs="Helvetica"/>
      <w:color w:val="000000"/>
      <w:sz w:val="24"/>
      <w:szCs w:val="24"/>
      <w:lang w:val="ru-RU" w:eastAsia="ru-RU"/>
    </w:rPr>
  </w:style>
  <w:style w:type="paragraph" w:customStyle="1" w:styleId="CharCharCharCharCharChar">
    <w:name w:val="Char Char Знак Знак Char Char Знак Знак Char Char"/>
    <w:basedOn w:val="Normal"/>
    <w:rsid w:val="00E723A5"/>
    <w:pPr>
      <w:spacing w:after="160" w:line="240" w:lineRule="exact"/>
    </w:pPr>
    <w:rPr>
      <w:rFonts w:ascii="Times New Roman" w:hAnsi="Times New Roman" w:cs="Arial"/>
      <w:sz w:val="20"/>
      <w:szCs w:val="20"/>
    </w:rPr>
  </w:style>
  <w:style w:type="paragraph" w:customStyle="1" w:styleId="af5">
    <w:name w:val="Подзаголовок"/>
    <w:basedOn w:val="Normal"/>
    <w:rsid w:val="00E723A5"/>
    <w:rPr>
      <w:rFonts w:ascii="Cambria" w:hAnsi="Cambria"/>
      <w:i/>
      <w:iCs/>
      <w:color w:val="4F81BD"/>
      <w:spacing w:val="15"/>
      <w:sz w:val="24"/>
      <w:szCs w:val="24"/>
      <w:lang w:val="en-GB" w:eastAsia="en-GB"/>
    </w:rPr>
  </w:style>
  <w:style w:type="paragraph" w:styleId="DocumentMap">
    <w:name w:val="Document Map"/>
    <w:basedOn w:val="Normal"/>
    <w:link w:val="DocumentMapChar1"/>
    <w:rsid w:val="00E723A5"/>
    <w:pPr>
      <w:spacing w:after="0" w:line="100" w:lineRule="atLeast"/>
    </w:pPr>
    <w:rPr>
      <w:rFonts w:ascii="Tahoma" w:hAnsi="Tahoma"/>
      <w:sz w:val="16"/>
      <w:szCs w:val="16"/>
      <w:lang w:val="en-GB" w:eastAsia="en-GB"/>
    </w:rPr>
  </w:style>
  <w:style w:type="character" w:customStyle="1" w:styleId="DocumentMapChar1">
    <w:name w:val="Document Map Char1"/>
    <w:basedOn w:val="DefaultParagraphFont"/>
    <w:link w:val="DocumentMap"/>
    <w:rsid w:val="00E723A5"/>
    <w:rPr>
      <w:rFonts w:ascii="Tahoma" w:eastAsia="Times New Roman" w:hAnsi="Tahoma" w:cs="Times New Roman"/>
      <w:sz w:val="16"/>
      <w:szCs w:val="16"/>
      <w:lang w:eastAsia="en-GB"/>
    </w:rPr>
  </w:style>
  <w:style w:type="paragraph" w:customStyle="1" w:styleId="40">
    <w:name w:val="Оглавление 4"/>
    <w:basedOn w:val="Normal"/>
    <w:rsid w:val="00E723A5"/>
    <w:pPr>
      <w:spacing w:after="0" w:line="100" w:lineRule="atLeast"/>
      <w:ind w:left="720"/>
    </w:pPr>
    <w:rPr>
      <w:rFonts w:ascii="Times New Roman" w:hAnsi="Times New Roman"/>
      <w:sz w:val="24"/>
      <w:szCs w:val="24"/>
      <w:lang w:val="en-GB" w:eastAsia="en-GB"/>
    </w:rPr>
  </w:style>
  <w:style w:type="paragraph" w:customStyle="1" w:styleId="50">
    <w:name w:val="Оглавление 5"/>
    <w:basedOn w:val="Normal"/>
    <w:rsid w:val="00E723A5"/>
    <w:pPr>
      <w:spacing w:after="0" w:line="100" w:lineRule="atLeast"/>
      <w:ind w:left="960"/>
    </w:pPr>
    <w:rPr>
      <w:rFonts w:ascii="Times New Roman" w:hAnsi="Times New Roman"/>
      <w:sz w:val="24"/>
      <w:szCs w:val="24"/>
      <w:lang w:val="en-GB" w:eastAsia="en-GB"/>
    </w:rPr>
  </w:style>
  <w:style w:type="paragraph" w:customStyle="1" w:styleId="60">
    <w:name w:val="Оглавление 6"/>
    <w:basedOn w:val="Normal"/>
    <w:rsid w:val="00E723A5"/>
    <w:pPr>
      <w:spacing w:after="0" w:line="100" w:lineRule="atLeast"/>
      <w:ind w:left="1200"/>
    </w:pPr>
    <w:rPr>
      <w:rFonts w:ascii="Times New Roman" w:hAnsi="Times New Roman"/>
      <w:sz w:val="24"/>
      <w:szCs w:val="24"/>
      <w:lang w:val="en-GB" w:eastAsia="en-GB"/>
    </w:rPr>
  </w:style>
  <w:style w:type="paragraph" w:customStyle="1" w:styleId="7">
    <w:name w:val="Оглавление 7"/>
    <w:basedOn w:val="Normal"/>
    <w:rsid w:val="00E723A5"/>
    <w:pPr>
      <w:spacing w:after="0" w:line="100" w:lineRule="atLeast"/>
      <w:ind w:left="1440"/>
    </w:pPr>
    <w:rPr>
      <w:rFonts w:ascii="Times New Roman" w:hAnsi="Times New Roman"/>
      <w:sz w:val="24"/>
      <w:szCs w:val="24"/>
      <w:lang w:val="en-GB" w:eastAsia="en-GB"/>
    </w:rPr>
  </w:style>
  <w:style w:type="paragraph" w:customStyle="1" w:styleId="80">
    <w:name w:val="Оглавление 8"/>
    <w:basedOn w:val="Normal"/>
    <w:rsid w:val="00E723A5"/>
    <w:pPr>
      <w:spacing w:after="0" w:line="100" w:lineRule="atLeast"/>
      <w:ind w:left="1680"/>
    </w:pPr>
    <w:rPr>
      <w:rFonts w:ascii="Times New Roman" w:hAnsi="Times New Roman"/>
      <w:sz w:val="24"/>
      <w:szCs w:val="24"/>
      <w:lang w:val="en-GB" w:eastAsia="en-GB"/>
    </w:rPr>
  </w:style>
  <w:style w:type="paragraph" w:customStyle="1" w:styleId="9">
    <w:name w:val="Оглавление 9"/>
    <w:basedOn w:val="Normal"/>
    <w:rsid w:val="00E723A5"/>
    <w:pPr>
      <w:spacing w:after="0" w:line="100" w:lineRule="atLeast"/>
      <w:ind w:left="1920"/>
    </w:pPr>
    <w:rPr>
      <w:rFonts w:ascii="Times New Roman" w:hAnsi="Times New Roman"/>
      <w:sz w:val="24"/>
      <w:szCs w:val="24"/>
      <w:lang w:val="en-GB" w:eastAsia="en-GB"/>
    </w:rPr>
  </w:style>
  <w:style w:type="paragraph" w:customStyle="1" w:styleId="CharCharCharChar0">
    <w:name w:val="Char Char Char Char"/>
    <w:basedOn w:val="Normal"/>
    <w:rsid w:val="00E723A5"/>
    <w:pPr>
      <w:spacing w:after="160" w:line="240" w:lineRule="exact"/>
    </w:pPr>
    <w:rPr>
      <w:rFonts w:ascii="Arial" w:hAnsi="Arial" w:cs="Arial"/>
      <w:sz w:val="20"/>
      <w:szCs w:val="20"/>
    </w:rPr>
  </w:style>
  <w:style w:type="paragraph" w:customStyle="1" w:styleId="Level1">
    <w:name w:val="Level 1"/>
    <w:basedOn w:val="Normal"/>
    <w:rsid w:val="00E723A5"/>
    <w:pPr>
      <w:widowControl w:val="0"/>
      <w:numPr>
        <w:numId w:val="12"/>
      </w:numPr>
      <w:spacing w:after="0" w:line="100" w:lineRule="atLeast"/>
    </w:pPr>
    <w:rPr>
      <w:rFonts w:ascii="Times New Roman" w:hAnsi="Times New Roman"/>
      <w:sz w:val="24"/>
      <w:szCs w:val="24"/>
    </w:rPr>
  </w:style>
  <w:style w:type="paragraph" w:customStyle="1" w:styleId="Level2">
    <w:name w:val="Level 2"/>
    <w:basedOn w:val="Normal"/>
    <w:rsid w:val="00E723A5"/>
    <w:pPr>
      <w:widowControl w:val="0"/>
      <w:spacing w:after="0" w:line="100" w:lineRule="atLeast"/>
      <w:ind w:left="1440" w:hanging="720"/>
    </w:pPr>
    <w:rPr>
      <w:rFonts w:ascii="Times New Roman" w:hAnsi="Times New Roman"/>
      <w:sz w:val="24"/>
      <w:szCs w:val="24"/>
    </w:rPr>
  </w:style>
  <w:style w:type="paragraph" w:styleId="BodyText2">
    <w:name w:val="Body Text 2"/>
    <w:basedOn w:val="Normal"/>
    <w:link w:val="BodyText2Char1"/>
    <w:rsid w:val="00E723A5"/>
    <w:pPr>
      <w:widowControl w:val="0"/>
      <w:spacing w:after="120" w:line="480" w:lineRule="auto"/>
    </w:pPr>
    <w:rPr>
      <w:rFonts w:ascii="Times New Roman" w:hAnsi="Times New Roman"/>
      <w:sz w:val="24"/>
      <w:szCs w:val="24"/>
    </w:rPr>
  </w:style>
  <w:style w:type="character" w:customStyle="1" w:styleId="BodyText2Char1">
    <w:name w:val="Body Text 2 Char1"/>
    <w:basedOn w:val="DefaultParagraphFont"/>
    <w:link w:val="BodyText2"/>
    <w:rsid w:val="00E723A5"/>
    <w:rPr>
      <w:rFonts w:ascii="Times New Roman" w:eastAsia="Times New Roman" w:hAnsi="Times New Roman" w:cs="Times New Roman"/>
      <w:sz w:val="24"/>
      <w:szCs w:val="24"/>
      <w:lang w:val="en-US"/>
    </w:rPr>
  </w:style>
  <w:style w:type="paragraph" w:styleId="z-TopofForm">
    <w:name w:val="HTML Top of Form"/>
    <w:basedOn w:val="Normal"/>
    <w:link w:val="z-TopofFormChar1"/>
    <w:rsid w:val="00E723A5"/>
    <w:pPr>
      <w:pBdr>
        <w:top w:val="nil"/>
        <w:left w:val="nil"/>
        <w:bottom w:val="single" w:sz="6" w:space="0" w:color="00000A"/>
        <w:right w:val="nil"/>
      </w:pBdr>
      <w:spacing w:after="0" w:line="100" w:lineRule="atLeast"/>
      <w:jc w:val="center"/>
    </w:pPr>
    <w:rPr>
      <w:rFonts w:ascii="Arial" w:hAnsi="Arial" w:cs="Arial"/>
      <w:vanish/>
      <w:sz w:val="16"/>
      <w:szCs w:val="16"/>
    </w:rPr>
  </w:style>
  <w:style w:type="character" w:customStyle="1" w:styleId="z-TopofFormChar1">
    <w:name w:val="z-Top of Form Char1"/>
    <w:basedOn w:val="DefaultParagraphFont"/>
    <w:link w:val="z-TopofForm"/>
    <w:rsid w:val="00E723A5"/>
    <w:rPr>
      <w:rFonts w:ascii="Arial" w:eastAsia="Times New Roman" w:hAnsi="Arial" w:cs="Arial"/>
      <w:vanish/>
      <w:sz w:val="16"/>
      <w:szCs w:val="16"/>
      <w:lang w:val="en-US"/>
    </w:rPr>
  </w:style>
  <w:style w:type="paragraph" w:customStyle="1" w:styleId="Pa16">
    <w:name w:val="Pa16"/>
    <w:basedOn w:val="Default"/>
    <w:rsid w:val="00E723A5"/>
    <w:pPr>
      <w:spacing w:line="231" w:lineRule="atLeast"/>
    </w:pPr>
    <w:rPr>
      <w:rFonts w:ascii="Garamond Premr Pro" w:hAnsi="Garamond Premr Pro" w:cs="Times New Roman"/>
      <w:color w:val="00000A"/>
      <w:lang w:eastAsia="en-GB"/>
    </w:rPr>
  </w:style>
  <w:style w:type="paragraph" w:customStyle="1" w:styleId="p2">
    <w:name w:val="p2"/>
    <w:basedOn w:val="Normal"/>
    <w:rsid w:val="00E723A5"/>
    <w:pPr>
      <w:spacing w:before="280" w:after="280" w:line="100" w:lineRule="atLeast"/>
    </w:pPr>
    <w:rPr>
      <w:rFonts w:ascii="Times New Roman" w:hAnsi="Times New Roman"/>
      <w:sz w:val="24"/>
      <w:szCs w:val="24"/>
      <w:lang w:val="ru-RU" w:eastAsia="ru-RU"/>
    </w:rPr>
  </w:style>
  <w:style w:type="paragraph" w:customStyle="1" w:styleId="BVIfnrCharChar">
    <w:name w:val="BVI fnr Знак Char Знак Char Знак"/>
    <w:basedOn w:val="Normal"/>
    <w:rsid w:val="00E723A5"/>
    <w:pPr>
      <w:spacing w:after="160" w:line="240" w:lineRule="exact"/>
      <w:ind w:left="-357"/>
      <w:jc w:val="both"/>
    </w:pPr>
    <w:rPr>
      <w:vertAlign w:val="superscript"/>
      <w:lang w:val="en-GB" w:eastAsia="en-GB"/>
    </w:rPr>
  </w:style>
  <w:style w:type="paragraph" w:customStyle="1" w:styleId="subhead">
    <w:name w:val="subhead"/>
    <w:basedOn w:val="Normal"/>
    <w:rsid w:val="00E723A5"/>
    <w:pPr>
      <w:spacing w:before="280" w:after="280" w:line="100" w:lineRule="atLeast"/>
    </w:pPr>
    <w:rPr>
      <w:rFonts w:ascii="Times New Roman" w:hAnsi="Times New Roman"/>
      <w:sz w:val="24"/>
      <w:szCs w:val="24"/>
      <w:lang w:val="ru-RU" w:eastAsia="ru-RU"/>
    </w:rPr>
  </w:style>
  <w:style w:type="paragraph" w:customStyle="1" w:styleId="right">
    <w:name w:val="right"/>
    <w:basedOn w:val="Normal"/>
    <w:rsid w:val="00E723A5"/>
    <w:pPr>
      <w:spacing w:before="280" w:after="280" w:line="100" w:lineRule="atLeast"/>
    </w:pPr>
    <w:rPr>
      <w:rFonts w:ascii="Times New Roman" w:hAnsi="Times New Roman"/>
      <w:sz w:val="24"/>
      <w:szCs w:val="24"/>
      <w:lang w:val="ru-RU" w:eastAsia="ru-RU"/>
    </w:rPr>
  </w:style>
  <w:style w:type="paragraph" w:customStyle="1" w:styleId="s10">
    <w:name w:val="s_1"/>
    <w:basedOn w:val="Normal"/>
    <w:rsid w:val="00E723A5"/>
    <w:pPr>
      <w:spacing w:before="280" w:after="280" w:line="100" w:lineRule="atLeast"/>
    </w:pPr>
    <w:rPr>
      <w:rFonts w:ascii="Times New Roman" w:hAnsi="Times New Roman"/>
      <w:sz w:val="24"/>
      <w:szCs w:val="24"/>
      <w:lang w:val="ru-RU" w:eastAsia="ru-RU"/>
    </w:rPr>
  </w:style>
  <w:style w:type="paragraph" w:customStyle="1" w:styleId="af6">
    <w:name w:val="Сноска"/>
    <w:basedOn w:val="Normal"/>
    <w:rsid w:val="00E723A5"/>
  </w:style>
  <w:style w:type="paragraph" w:styleId="Header">
    <w:name w:val="header"/>
    <w:basedOn w:val="Normal"/>
    <w:link w:val="HeaderChar2"/>
    <w:uiPriority w:val="99"/>
    <w:unhideWhenUsed/>
    <w:rsid w:val="00E723A5"/>
    <w:pPr>
      <w:tabs>
        <w:tab w:val="center" w:pos="4677"/>
        <w:tab w:val="right" w:pos="9355"/>
      </w:tabs>
      <w:spacing w:after="0" w:line="240" w:lineRule="auto"/>
    </w:pPr>
  </w:style>
  <w:style w:type="character" w:customStyle="1" w:styleId="HeaderChar2">
    <w:name w:val="Header Char2"/>
    <w:basedOn w:val="DefaultParagraphFont"/>
    <w:link w:val="Header"/>
    <w:uiPriority w:val="99"/>
    <w:rsid w:val="00E723A5"/>
    <w:rPr>
      <w:rFonts w:ascii="Calibri" w:eastAsia="Times New Roman" w:hAnsi="Calibri" w:cs="Times New Roman"/>
      <w:lang w:val="en-US"/>
    </w:rPr>
  </w:style>
  <w:style w:type="paragraph" w:styleId="Footer">
    <w:name w:val="footer"/>
    <w:basedOn w:val="Normal"/>
    <w:link w:val="FooterChar1"/>
    <w:uiPriority w:val="99"/>
    <w:unhideWhenUsed/>
    <w:rsid w:val="00E723A5"/>
    <w:pPr>
      <w:tabs>
        <w:tab w:val="center" w:pos="4677"/>
        <w:tab w:val="right" w:pos="9355"/>
      </w:tabs>
      <w:spacing w:after="0" w:line="240" w:lineRule="auto"/>
    </w:pPr>
  </w:style>
  <w:style w:type="character" w:customStyle="1" w:styleId="FooterChar1">
    <w:name w:val="Footer Char1"/>
    <w:basedOn w:val="DefaultParagraphFont"/>
    <w:link w:val="Footer"/>
    <w:uiPriority w:val="99"/>
    <w:rsid w:val="00E723A5"/>
    <w:rPr>
      <w:rFonts w:ascii="Calibri" w:eastAsia="Times New Roman" w:hAnsi="Calibri" w:cs="Times New Roman"/>
      <w:lang w:val="en-US"/>
    </w:rPr>
  </w:style>
  <w:style w:type="paragraph" w:styleId="BodyText0">
    <w:name w:val="Body Text"/>
    <w:basedOn w:val="Normal"/>
    <w:link w:val="BodyTextChar1"/>
    <w:uiPriority w:val="99"/>
    <w:semiHidden/>
    <w:unhideWhenUsed/>
    <w:rsid w:val="00E723A5"/>
    <w:pPr>
      <w:spacing w:after="120"/>
    </w:pPr>
  </w:style>
  <w:style w:type="character" w:customStyle="1" w:styleId="BodyTextChar1">
    <w:name w:val="Body Text Char1"/>
    <w:basedOn w:val="DefaultParagraphFont"/>
    <w:link w:val="BodyText0"/>
    <w:uiPriority w:val="99"/>
    <w:semiHidden/>
    <w:rsid w:val="00E723A5"/>
    <w:rPr>
      <w:rFonts w:ascii="Calibri" w:eastAsia="Times New Roman" w:hAnsi="Calibri" w:cs="Times New Roman"/>
      <w:lang w:val="en-US"/>
    </w:rPr>
  </w:style>
  <w:style w:type="character" w:customStyle="1" w:styleId="Heading1Char1">
    <w:name w:val="Heading 1 Char1"/>
    <w:basedOn w:val="DefaultParagraphFont"/>
    <w:uiPriority w:val="9"/>
    <w:rsid w:val="00E723A5"/>
    <w:rPr>
      <w:rFonts w:asciiTheme="majorHAnsi" w:eastAsiaTheme="majorEastAsia" w:hAnsiTheme="majorHAnsi" w:cstheme="majorBidi"/>
      <w:b/>
      <w:bCs/>
      <w:color w:val="365F91" w:themeColor="accent1" w:themeShade="BF"/>
      <w:sz w:val="28"/>
      <w:szCs w:val="28"/>
      <w:lang w:val="en-US" w:eastAsia="en-US"/>
    </w:rPr>
  </w:style>
  <w:style w:type="character" w:customStyle="1" w:styleId="Heading3Char1">
    <w:name w:val="Heading 3 Char1"/>
    <w:basedOn w:val="DefaultParagraphFont"/>
    <w:uiPriority w:val="9"/>
    <w:semiHidden/>
    <w:rsid w:val="00E723A5"/>
    <w:rPr>
      <w:rFonts w:asciiTheme="majorHAnsi" w:eastAsiaTheme="majorEastAsia" w:hAnsiTheme="majorHAnsi" w:cstheme="majorBidi"/>
      <w:b/>
      <w:bCs/>
      <w:color w:val="4F81BD" w:themeColor="accent1"/>
      <w:lang w:val="en-US" w:eastAsia="en-US"/>
    </w:rPr>
  </w:style>
  <w:style w:type="character" w:customStyle="1" w:styleId="Heading8Char1">
    <w:name w:val="Heading 8 Char1"/>
    <w:basedOn w:val="DefaultParagraphFont"/>
    <w:uiPriority w:val="9"/>
    <w:semiHidden/>
    <w:rsid w:val="00E723A5"/>
    <w:rPr>
      <w:rFonts w:asciiTheme="majorHAnsi" w:eastAsiaTheme="majorEastAsia" w:hAnsiTheme="majorHAnsi" w:cstheme="majorBidi"/>
      <w:color w:val="404040" w:themeColor="text1" w:themeTint="BF"/>
      <w:sz w:val="20"/>
      <w:szCs w:val="20"/>
      <w:lang w:val="en-US" w:eastAsia="en-US"/>
    </w:rPr>
  </w:style>
  <w:style w:type="character" w:styleId="Hyperlink">
    <w:name w:val="Hyperlink"/>
    <w:uiPriority w:val="99"/>
    <w:rsid w:val="00E723A5"/>
    <w:rPr>
      <w:color w:val="0000FF"/>
      <w:u w:val="single"/>
    </w:rPr>
  </w:style>
  <w:style w:type="character" w:styleId="Strong">
    <w:name w:val="Strong"/>
    <w:uiPriority w:val="22"/>
    <w:qFormat/>
    <w:rsid w:val="00E723A5"/>
    <w:rPr>
      <w:b/>
      <w:bCs/>
    </w:rPr>
  </w:style>
  <w:style w:type="character" w:customStyle="1" w:styleId="Heading6Char1">
    <w:name w:val="Heading 6 Char1"/>
    <w:basedOn w:val="DefaultParagraphFont"/>
    <w:link w:val="Heading6"/>
    <w:uiPriority w:val="9"/>
    <w:semiHidden/>
    <w:rsid w:val="00E723A5"/>
    <w:rPr>
      <w:rFonts w:asciiTheme="majorHAnsi" w:eastAsiaTheme="majorEastAsia" w:hAnsiTheme="majorHAnsi" w:cstheme="majorBidi"/>
      <w:i/>
      <w:iCs/>
      <w:color w:val="243F60" w:themeColor="accent1" w:themeShade="7F"/>
      <w:lang w:val="en-US"/>
    </w:rPr>
  </w:style>
  <w:style w:type="paragraph" w:customStyle="1" w:styleId="af7">
    <w:name w:val="Знак Знак Знак Знак Знак Знак Знак"/>
    <w:basedOn w:val="Normal"/>
    <w:rsid w:val="00E723A5"/>
    <w:pPr>
      <w:widowControl w:val="0"/>
      <w:suppressAutoHyphens w:val="0"/>
      <w:adjustRightInd w:val="0"/>
      <w:spacing w:after="160" w:line="240" w:lineRule="exact"/>
      <w:jc w:val="right"/>
    </w:pPr>
    <w:rPr>
      <w:rFonts w:ascii="Times New Roman" w:hAnsi="Times New Roman"/>
      <w:sz w:val="20"/>
      <w:szCs w:val="20"/>
      <w:lang w:val="en-GB"/>
    </w:rPr>
  </w:style>
  <w:style w:type="paragraph" w:styleId="TOC8">
    <w:name w:val="toc 8"/>
    <w:basedOn w:val="Normal"/>
    <w:next w:val="Normal"/>
    <w:autoRedefine/>
    <w:uiPriority w:val="39"/>
    <w:unhideWhenUsed/>
    <w:rsid w:val="00E723A5"/>
    <w:pPr>
      <w:tabs>
        <w:tab w:val="right" w:leader="dot" w:pos="9016"/>
      </w:tabs>
      <w:spacing w:after="100"/>
      <w:ind w:left="284"/>
    </w:pPr>
  </w:style>
  <w:style w:type="paragraph" w:styleId="TOC1">
    <w:name w:val="toc 1"/>
    <w:basedOn w:val="Normal"/>
    <w:next w:val="Normal"/>
    <w:autoRedefine/>
    <w:uiPriority w:val="39"/>
    <w:unhideWhenUsed/>
    <w:rsid w:val="00E723A5"/>
    <w:pPr>
      <w:spacing w:after="100"/>
    </w:pPr>
  </w:style>
  <w:style w:type="paragraph" w:styleId="TOC3">
    <w:name w:val="toc 3"/>
    <w:basedOn w:val="Normal"/>
    <w:next w:val="Normal"/>
    <w:autoRedefine/>
    <w:uiPriority w:val="39"/>
    <w:unhideWhenUsed/>
    <w:rsid w:val="00E723A5"/>
    <w:pPr>
      <w:spacing w:after="100"/>
      <w:ind w:left="440"/>
    </w:pPr>
  </w:style>
  <w:style w:type="paragraph" w:styleId="TOC6">
    <w:name w:val="toc 6"/>
    <w:basedOn w:val="Normal"/>
    <w:next w:val="Normal"/>
    <w:autoRedefine/>
    <w:uiPriority w:val="39"/>
    <w:unhideWhenUsed/>
    <w:rsid w:val="00E723A5"/>
    <w:pPr>
      <w:spacing w:after="100"/>
      <w:ind w:left="1100"/>
    </w:pPr>
  </w:style>
  <w:style w:type="table" w:styleId="MediumShading1-Accent1">
    <w:name w:val="Medium Shading 1 Accent 1"/>
    <w:basedOn w:val="TableNormal"/>
    <w:uiPriority w:val="63"/>
    <w:rsid w:val="00E723A5"/>
    <w:pPr>
      <w:spacing w:after="0" w:line="240" w:lineRule="auto"/>
    </w:pPr>
    <w:rPr>
      <w:rFonts w:ascii="ITC Avant Garde Std Md" w:eastAsiaTheme="minorEastAsia" w:hAnsi="ITC Avant Garde Std Md"/>
      <w:lang w:val="en-US" w:bidi="en-US"/>
    </w:rPr>
    <w:tblPr>
      <w:tblStyleRowBandSize w:val="1"/>
      <w:tblStyleColBandSize w:val="1"/>
      <w:jc w:val="cente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rPr>
      <w:cantSplit/>
      <w:jc w:val="center"/>
    </w:trPr>
    <w:tcPr>
      <w:shd w:val="clear" w:color="auto" w:fill="DBE5F1" w:themeFill="accent1" w:themeFillTint="33"/>
    </w:tc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l2br w:val="none" w:sz="0" w:space="0" w:color="auto"/>
          <w:tr2bl w:val="none" w:sz="0" w:space="0" w:color="auto"/>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Subtitle">
    <w:name w:val="Subtitle"/>
    <w:basedOn w:val="Normal"/>
    <w:link w:val="SubtitleChar"/>
    <w:qFormat/>
    <w:rsid w:val="00E723A5"/>
    <w:pPr>
      <w:numPr>
        <w:numId w:val="40"/>
      </w:numPr>
      <w:suppressAutoHyphens w:val="0"/>
      <w:spacing w:after="0" w:line="240" w:lineRule="auto"/>
    </w:pPr>
    <w:rPr>
      <w:rFonts w:ascii="Cambria" w:eastAsiaTheme="minorHAnsi" w:hAnsi="Cambria" w:cstheme="minorBidi"/>
      <w:i/>
      <w:color w:val="4F81BD"/>
      <w:spacing w:val="15"/>
      <w:sz w:val="24"/>
      <w:lang w:val="en-GB"/>
    </w:rPr>
  </w:style>
  <w:style w:type="character" w:customStyle="1" w:styleId="SubtitleChar1">
    <w:name w:val="Subtitle Char1"/>
    <w:basedOn w:val="DefaultParagraphFont"/>
    <w:uiPriority w:val="11"/>
    <w:rsid w:val="00E723A5"/>
    <w:rPr>
      <w:rFonts w:asciiTheme="majorHAnsi" w:eastAsiaTheme="majorEastAsia" w:hAnsiTheme="majorHAnsi" w:cstheme="majorBidi"/>
      <w:i/>
      <w:iCs/>
      <w:color w:val="4F81BD" w:themeColor="accent1"/>
      <w:spacing w:val="15"/>
      <w:sz w:val="24"/>
      <w:szCs w:val="24"/>
      <w:lang w:val="en-US"/>
    </w:rPr>
  </w:style>
  <w:style w:type="character" w:customStyle="1" w:styleId="Heading4Char1">
    <w:name w:val="Heading 4 Char1"/>
    <w:basedOn w:val="DefaultParagraphFont"/>
    <w:link w:val="Heading4"/>
    <w:rsid w:val="00E723A5"/>
    <w:rPr>
      <w:rFonts w:asciiTheme="majorHAnsi" w:eastAsiaTheme="majorEastAsia" w:hAnsiTheme="majorHAnsi" w:cstheme="majorBidi"/>
      <w:b/>
      <w:bCs/>
      <w:i/>
      <w:iCs/>
      <w:color w:val="4F81BD" w:themeColor="accent1"/>
      <w:lang w:val="en-US"/>
    </w:rPr>
  </w:style>
  <w:style w:type="character" w:customStyle="1" w:styleId="Heading5Char1">
    <w:name w:val="Heading 5 Char1"/>
    <w:basedOn w:val="DefaultParagraphFont"/>
    <w:link w:val="Heading5"/>
    <w:rsid w:val="00E723A5"/>
    <w:rPr>
      <w:rFonts w:asciiTheme="majorHAnsi" w:eastAsiaTheme="majorEastAsia" w:hAnsiTheme="majorHAnsi" w:cstheme="majorBidi"/>
      <w:color w:val="243F60" w:themeColor="accent1" w:themeShade="7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lo.org/eval/Evaluationguidance/WCMS_165986/lang--en/index.htm" TargetMode="External"/><Relationship Id="rId5" Type="http://schemas.openxmlformats.org/officeDocument/2006/relationships/webSettings" Target="webSettings.xml"/><Relationship Id="rId10" Type="http://schemas.openxmlformats.org/officeDocument/2006/relationships/hyperlink" Target="http://www.ilo.org/eval/Evaluationguidance/WCMS_168289/lang--en/index.htm"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_rels/footnotes.xml.rels><?xml version="1.0" encoding="UTF-8" standalone="yes"?>
<Relationships xmlns="http://schemas.openxmlformats.org/package/2006/relationships"><Relationship Id="rId1" Type="http://schemas.openxmlformats.org/officeDocument/2006/relationships/hyperlink" Target="http://www.ilo.org/wcmsp5/groups/public/---ed_mas/---eval/documents/publication/wcms_16596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6992</Words>
  <Characters>39856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46755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1</cp:revision>
  <dcterms:created xsi:type="dcterms:W3CDTF">2015-07-27T08:12:00Z</dcterms:created>
  <dcterms:modified xsi:type="dcterms:W3CDTF">2015-07-27T08:13:00Z</dcterms:modified>
</cp:coreProperties>
</file>